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3" w:type="dxa"/>
        <w:jc w:val="center"/>
        <w:tblLayout w:type="fixed"/>
        <w:tblLook w:val="0000" w:firstRow="0" w:lastRow="0" w:firstColumn="0" w:lastColumn="0" w:noHBand="0" w:noVBand="0"/>
      </w:tblPr>
      <w:tblGrid>
        <w:gridCol w:w="3489"/>
        <w:gridCol w:w="6154"/>
      </w:tblGrid>
      <w:tr w:rsidR="001E4166" w:rsidRPr="001E4166" w14:paraId="3C8241EE" w14:textId="77777777" w:rsidTr="00A80354">
        <w:trPr>
          <w:trHeight w:val="715"/>
          <w:jc w:val="center"/>
        </w:trPr>
        <w:tc>
          <w:tcPr>
            <w:tcW w:w="3489" w:type="dxa"/>
            <w:shd w:val="clear" w:color="000000" w:fill="FFFFFF"/>
          </w:tcPr>
          <w:p w14:paraId="682B74B6" w14:textId="77777777" w:rsidR="00FD3CE0" w:rsidRPr="001E4166" w:rsidRDefault="00FD3CE0" w:rsidP="008B17F8">
            <w:pPr>
              <w:autoSpaceDE w:val="0"/>
              <w:autoSpaceDN w:val="0"/>
              <w:adjustRightInd w:val="0"/>
              <w:jc w:val="center"/>
              <w:rPr>
                <w:rFonts w:ascii="Times New Roman" w:hAnsi="Times New Roman" w:cs="Times New Roman"/>
                <w:b/>
                <w:bCs/>
                <w:color w:val="auto"/>
                <w:sz w:val="28"/>
                <w:szCs w:val="28"/>
              </w:rPr>
            </w:pPr>
            <w:bookmarkStart w:id="0" w:name="bookmark1"/>
            <w:r w:rsidRPr="001E4166">
              <w:rPr>
                <w:rFonts w:ascii="Times New Roman" w:hAnsi="Times New Roman" w:cs="Times New Roman"/>
                <w:b/>
                <w:bCs/>
                <w:color w:val="auto"/>
                <w:sz w:val="28"/>
                <w:szCs w:val="28"/>
              </w:rPr>
              <w:t>ỦY BAN NHÂN DÂN</w:t>
            </w:r>
          </w:p>
          <w:p w14:paraId="662947DA" w14:textId="07DD9378" w:rsidR="00FD3CE0" w:rsidRPr="001E4166" w:rsidRDefault="008B17F8" w:rsidP="008B17F8">
            <w:pPr>
              <w:autoSpaceDE w:val="0"/>
              <w:autoSpaceDN w:val="0"/>
              <w:adjustRightInd w:val="0"/>
              <w:jc w:val="center"/>
              <w:rPr>
                <w:rFonts w:ascii="Times New Roman" w:hAnsi="Times New Roman" w:cs="Times New Roman"/>
                <w:color w:val="auto"/>
                <w:sz w:val="28"/>
                <w:szCs w:val="28"/>
              </w:rPr>
            </w:pPr>
            <w:r w:rsidRPr="001E4166">
              <w:rPr>
                <w:rFonts w:ascii="Times New Roman" w:hAnsi="Times New Roman" w:cs="Times New Roman"/>
                <w:b/>
                <w:bCs/>
                <w:noProof/>
                <w:color w:val="auto"/>
                <w:sz w:val="28"/>
                <w:szCs w:val="28"/>
                <w:lang w:val="en-US" w:eastAsia="en-US" w:bidi="ar-SA"/>
              </w:rPr>
              <mc:AlternateContent>
                <mc:Choice Requires="wps">
                  <w:drawing>
                    <wp:anchor distT="4294967295" distB="4294967295" distL="114300" distR="114300" simplePos="0" relativeHeight="377489154" behindDoc="0" locked="0" layoutInCell="1" allowOverlap="1" wp14:anchorId="535C145D" wp14:editId="3CCF39F0">
                      <wp:simplePos x="0" y="0"/>
                      <wp:positionH relativeFrom="column">
                        <wp:posOffset>601345</wp:posOffset>
                      </wp:positionH>
                      <wp:positionV relativeFrom="paragraph">
                        <wp:posOffset>203835</wp:posOffset>
                      </wp:positionV>
                      <wp:extent cx="800100" cy="0"/>
                      <wp:effectExtent l="0" t="0" r="19050" b="190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0161105" id="_x0000_t32" coordsize="21600,21600" o:spt="32" o:oned="t" path="m,l21600,21600e" filled="f">
                      <v:path arrowok="t" fillok="f" o:connecttype="none"/>
                      <o:lock v:ext="edit" shapetype="t"/>
                    </v:shapetype>
                    <v:shape id="AutoShape 8" o:spid="_x0000_s1026" type="#_x0000_t32" style="position:absolute;margin-left:47.35pt;margin-top:16.05pt;width:63pt;height:0;z-index:37748915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FKHAIAADo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"/>
                  </w:pict>
                </mc:Fallback>
              </mc:AlternateContent>
            </w:r>
            <w:r w:rsidR="00FD3CE0" w:rsidRPr="001E4166">
              <w:rPr>
                <w:rFonts w:ascii="Times New Roman" w:hAnsi="Times New Roman" w:cs="Times New Roman"/>
                <w:b/>
                <w:bCs/>
                <w:color w:val="auto"/>
                <w:sz w:val="28"/>
                <w:szCs w:val="28"/>
              </w:rPr>
              <w:t>TỈNH BẮC KẠN</w:t>
            </w:r>
          </w:p>
        </w:tc>
        <w:tc>
          <w:tcPr>
            <w:tcW w:w="6154" w:type="dxa"/>
            <w:shd w:val="clear" w:color="000000" w:fill="FFFFFF"/>
          </w:tcPr>
          <w:p w14:paraId="58B658F3" w14:textId="77777777" w:rsidR="00FD3CE0" w:rsidRPr="001E4166" w:rsidRDefault="00FD3CE0" w:rsidP="008B17F8">
            <w:pPr>
              <w:keepNext/>
              <w:tabs>
                <w:tab w:val="center" w:pos="6540"/>
              </w:tabs>
              <w:autoSpaceDE w:val="0"/>
              <w:autoSpaceDN w:val="0"/>
              <w:adjustRightInd w:val="0"/>
              <w:jc w:val="center"/>
              <w:rPr>
                <w:rFonts w:ascii="Times New Roman" w:hAnsi="Times New Roman" w:cs="Times New Roman"/>
                <w:b/>
                <w:bCs/>
                <w:color w:val="auto"/>
                <w:sz w:val="28"/>
                <w:szCs w:val="28"/>
              </w:rPr>
            </w:pPr>
            <w:r w:rsidRPr="001E4166">
              <w:rPr>
                <w:rFonts w:ascii="Times New Roman" w:hAnsi="Times New Roman" w:cs="Times New Roman"/>
                <w:b/>
                <w:bCs/>
                <w:color w:val="auto"/>
                <w:sz w:val="28"/>
                <w:szCs w:val="28"/>
              </w:rPr>
              <w:t>CỘNG HOÀ XÃ HỘI CHỦ NGHĨA VIỆT NAM</w:t>
            </w:r>
          </w:p>
          <w:p w14:paraId="667F4B8D" w14:textId="72D7A879" w:rsidR="00FD3CE0" w:rsidRPr="001E4166" w:rsidRDefault="000D4E5B" w:rsidP="008B17F8">
            <w:pPr>
              <w:autoSpaceDE w:val="0"/>
              <w:autoSpaceDN w:val="0"/>
              <w:adjustRightInd w:val="0"/>
              <w:jc w:val="center"/>
              <w:rPr>
                <w:rFonts w:ascii="Times New Roman" w:hAnsi="Times New Roman" w:cs="Times New Roman"/>
                <w:color w:val="auto"/>
                <w:sz w:val="28"/>
                <w:szCs w:val="28"/>
              </w:rPr>
            </w:pPr>
            <w:r w:rsidRPr="001E4166">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377498370" behindDoc="0" locked="0" layoutInCell="1" allowOverlap="1" wp14:anchorId="56671088" wp14:editId="127B1996">
                      <wp:simplePos x="0" y="0"/>
                      <wp:positionH relativeFrom="column">
                        <wp:posOffset>857250</wp:posOffset>
                      </wp:positionH>
                      <wp:positionV relativeFrom="paragraph">
                        <wp:posOffset>210820</wp:posOffset>
                      </wp:positionV>
                      <wp:extent cx="2095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F8070F8" id="Straight Connector 1" o:spid="_x0000_s1026" style="position:absolute;z-index:377498370;visibility:visible;mso-wrap-style:square;mso-wrap-distance-left:9pt;mso-wrap-distance-top:0;mso-wrap-distance-right:9pt;mso-wrap-distance-bottom:0;mso-position-horizontal:absolute;mso-position-horizontal-relative:text;mso-position-vertical:absolute;mso-position-vertical-relative:text" from="67.5pt,16.6pt" to="23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AJtAEAALc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" strokecolor="black [3040]"/>
                  </w:pict>
                </mc:Fallback>
              </mc:AlternateContent>
            </w:r>
            <w:r w:rsidR="00FD3CE0" w:rsidRPr="001E4166">
              <w:rPr>
                <w:rFonts w:ascii="Times New Roman" w:hAnsi="Times New Roman" w:cs="Times New Roman"/>
                <w:b/>
                <w:bCs/>
                <w:color w:val="auto"/>
                <w:sz w:val="28"/>
                <w:szCs w:val="28"/>
              </w:rPr>
              <w:t>Độc lập - Tự do - Hạnh phúc</w:t>
            </w:r>
          </w:p>
        </w:tc>
      </w:tr>
      <w:bookmarkEnd w:id="0"/>
    </w:tbl>
    <w:p w14:paraId="5798CB2F" w14:textId="77777777" w:rsidR="00ED015C" w:rsidRPr="001E4166" w:rsidRDefault="00ED015C" w:rsidP="00B320BE">
      <w:pPr>
        <w:pStyle w:val="Heading11"/>
        <w:keepNext/>
        <w:keepLines/>
        <w:shd w:val="clear" w:color="auto" w:fill="auto"/>
        <w:spacing w:before="120" w:after="120" w:line="240" w:lineRule="auto"/>
        <w:rPr>
          <w:color w:val="auto"/>
          <w:sz w:val="2"/>
          <w:szCs w:val="28"/>
          <w:lang w:val="en-US"/>
        </w:rPr>
      </w:pPr>
    </w:p>
    <w:p w14:paraId="50232481" w14:textId="4B34EA2C" w:rsidR="00830871" w:rsidRPr="001E4166" w:rsidRDefault="00C61384" w:rsidP="00B320BE">
      <w:pPr>
        <w:pStyle w:val="Heading11"/>
        <w:keepNext/>
        <w:keepLines/>
        <w:shd w:val="clear" w:color="auto" w:fill="auto"/>
        <w:spacing w:before="120" w:after="120" w:line="240" w:lineRule="auto"/>
        <w:rPr>
          <w:color w:val="auto"/>
          <w:sz w:val="28"/>
          <w:szCs w:val="28"/>
          <w:lang w:val="en-US"/>
        </w:rPr>
      </w:pPr>
      <w:r w:rsidRPr="001E4166">
        <w:rPr>
          <w:color w:val="auto"/>
          <w:sz w:val="28"/>
          <w:szCs w:val="28"/>
          <w:lang w:val="en-US"/>
        </w:rPr>
        <w:t>QUY ĐỊNH</w:t>
      </w:r>
    </w:p>
    <w:p w14:paraId="0E33AFB2" w14:textId="77777777" w:rsidR="00064B5A" w:rsidRPr="001E4166" w:rsidRDefault="00C61384" w:rsidP="001E6B11">
      <w:pPr>
        <w:jc w:val="center"/>
        <w:rPr>
          <w:rFonts w:ascii="Times New Roman" w:hAnsi="Times New Roman" w:cs="Times New Roman"/>
          <w:b/>
          <w:color w:val="auto"/>
          <w:spacing w:val="-6"/>
          <w:sz w:val="28"/>
          <w:szCs w:val="28"/>
        </w:rPr>
      </w:pPr>
      <w:r w:rsidRPr="001E4166">
        <w:rPr>
          <w:rFonts w:ascii="Times New Roman" w:hAnsi="Times New Roman" w:cs="Times New Roman"/>
          <w:b/>
          <w:color w:val="auto"/>
          <w:spacing w:val="-6"/>
          <w:sz w:val="28"/>
          <w:szCs w:val="28"/>
          <w:lang w:val="en-US"/>
        </w:rPr>
        <w:t>V</w:t>
      </w:r>
      <w:r w:rsidR="00597D6B" w:rsidRPr="001E4166">
        <w:rPr>
          <w:rFonts w:ascii="Times New Roman" w:hAnsi="Times New Roman" w:cs="Times New Roman"/>
          <w:b/>
          <w:color w:val="auto"/>
          <w:spacing w:val="-6"/>
          <w:sz w:val="28"/>
          <w:szCs w:val="28"/>
        </w:rPr>
        <w:t>iệc quản lý, vận hành</w:t>
      </w:r>
      <w:r w:rsidR="00E8301A" w:rsidRPr="001E4166">
        <w:rPr>
          <w:rFonts w:ascii="Times New Roman" w:hAnsi="Times New Roman" w:cs="Times New Roman"/>
          <w:b/>
          <w:color w:val="auto"/>
          <w:spacing w:val="-6"/>
          <w:sz w:val="28"/>
          <w:szCs w:val="28"/>
        </w:rPr>
        <w:t xml:space="preserve"> công trình</w:t>
      </w:r>
      <w:r w:rsidR="00597D6B" w:rsidRPr="001E4166">
        <w:rPr>
          <w:rFonts w:ascii="Times New Roman" w:hAnsi="Times New Roman" w:cs="Times New Roman"/>
          <w:b/>
          <w:color w:val="auto"/>
          <w:spacing w:val="-6"/>
          <w:sz w:val="28"/>
          <w:szCs w:val="28"/>
        </w:rPr>
        <w:t xml:space="preserve"> và quy trình</w:t>
      </w:r>
      <w:r w:rsidRPr="001E4166">
        <w:rPr>
          <w:rFonts w:ascii="Times New Roman" w:hAnsi="Times New Roman" w:cs="Times New Roman"/>
          <w:b/>
          <w:color w:val="auto"/>
          <w:spacing w:val="-6"/>
          <w:sz w:val="28"/>
          <w:szCs w:val="28"/>
          <w:lang w:val="en-US"/>
        </w:rPr>
        <w:t xml:space="preserve"> </w:t>
      </w:r>
      <w:r w:rsidR="00597D6B" w:rsidRPr="001E4166">
        <w:rPr>
          <w:rFonts w:ascii="Times New Roman" w:hAnsi="Times New Roman" w:cs="Times New Roman"/>
          <w:b/>
          <w:color w:val="auto"/>
          <w:spacing w:val="-6"/>
          <w:sz w:val="28"/>
          <w:szCs w:val="28"/>
        </w:rPr>
        <w:t xml:space="preserve">bảo trì, mức chi phí bảo trì </w:t>
      </w:r>
    </w:p>
    <w:p w14:paraId="6F3C5C40" w14:textId="689744B5" w:rsidR="00597D6B" w:rsidRPr="001E4166" w:rsidRDefault="00597D6B" w:rsidP="001E6B11">
      <w:pPr>
        <w:jc w:val="center"/>
        <w:rPr>
          <w:rFonts w:ascii="Times New Roman" w:hAnsi="Times New Roman" w:cs="Times New Roman"/>
          <w:b/>
          <w:color w:val="auto"/>
          <w:spacing w:val="-6"/>
          <w:sz w:val="28"/>
          <w:szCs w:val="28"/>
        </w:rPr>
      </w:pPr>
      <w:r w:rsidRPr="001E4166">
        <w:rPr>
          <w:rFonts w:ascii="Times New Roman" w:hAnsi="Times New Roman" w:cs="Times New Roman"/>
          <w:b/>
          <w:color w:val="auto"/>
          <w:spacing w:val="-6"/>
          <w:sz w:val="28"/>
          <w:szCs w:val="28"/>
        </w:rPr>
        <w:t xml:space="preserve">công trình </w:t>
      </w:r>
      <w:r w:rsidR="00B9692C" w:rsidRPr="001E4166">
        <w:rPr>
          <w:rFonts w:ascii="Times New Roman" w:hAnsi="Times New Roman" w:cs="Times New Roman"/>
          <w:b/>
          <w:color w:val="auto"/>
          <w:spacing w:val="-6"/>
          <w:sz w:val="28"/>
          <w:szCs w:val="28"/>
        </w:rPr>
        <w:t>đầu tư xây dựng thực hiện theo cơ chế đặ</w:t>
      </w:r>
      <w:r w:rsidR="00DB5A84" w:rsidRPr="001E4166">
        <w:rPr>
          <w:rFonts w:ascii="Times New Roman" w:hAnsi="Times New Roman" w:cs="Times New Roman"/>
          <w:b/>
          <w:color w:val="auto"/>
          <w:spacing w:val="-6"/>
          <w:sz w:val="28"/>
          <w:szCs w:val="28"/>
        </w:rPr>
        <w:t xml:space="preserve">c thù </w:t>
      </w:r>
      <w:r w:rsidR="00B9692C" w:rsidRPr="001E4166">
        <w:rPr>
          <w:rFonts w:ascii="Times New Roman" w:hAnsi="Times New Roman" w:cs="Times New Roman"/>
          <w:b/>
          <w:color w:val="auto"/>
          <w:spacing w:val="-6"/>
          <w:sz w:val="28"/>
          <w:szCs w:val="28"/>
        </w:rPr>
        <w:t xml:space="preserve">thuộc các </w:t>
      </w:r>
      <w:r w:rsidR="00C61384" w:rsidRPr="001E4166">
        <w:rPr>
          <w:rFonts w:ascii="Times New Roman" w:hAnsi="Times New Roman" w:cs="Times New Roman"/>
          <w:b/>
          <w:color w:val="auto"/>
          <w:spacing w:val="-6"/>
          <w:sz w:val="28"/>
          <w:szCs w:val="28"/>
          <w:lang w:val="en-US"/>
        </w:rPr>
        <w:t>c</w:t>
      </w:r>
      <w:r w:rsidRPr="001E4166">
        <w:rPr>
          <w:rFonts w:ascii="Times New Roman" w:hAnsi="Times New Roman" w:cs="Times New Roman"/>
          <w:b/>
          <w:color w:val="auto"/>
          <w:spacing w:val="-6"/>
          <w:sz w:val="28"/>
          <w:szCs w:val="28"/>
        </w:rPr>
        <w:t>hương trình mục tiêu quốc gia giai đoạn 2021-2025 trên địa bàn tỉnh Bắc Kạn</w:t>
      </w:r>
    </w:p>
    <w:p w14:paraId="509E8C8C" w14:textId="04F0EF15" w:rsidR="00C61384" w:rsidRPr="001E4166" w:rsidRDefault="00B8672C" w:rsidP="001E6B11">
      <w:pPr>
        <w:pStyle w:val="Bodytext30"/>
        <w:shd w:val="clear" w:color="auto" w:fill="auto"/>
        <w:spacing w:before="0" w:after="0" w:line="240" w:lineRule="auto"/>
        <w:jc w:val="center"/>
        <w:rPr>
          <w:color w:val="auto"/>
        </w:rPr>
      </w:pPr>
      <w:r w:rsidRPr="001E4166">
        <w:rPr>
          <w:color w:val="auto"/>
        </w:rPr>
        <w:t>(Ban hành kèm theo Quyết định số</w:t>
      </w:r>
      <w:r w:rsidR="005C665D" w:rsidRPr="001E4166">
        <w:rPr>
          <w:color w:val="auto"/>
          <w:lang w:val="en-US"/>
        </w:rPr>
        <w:t xml:space="preserve"> 22</w:t>
      </w:r>
      <w:r w:rsidRPr="001E4166">
        <w:rPr>
          <w:color w:val="auto"/>
        </w:rPr>
        <w:t>/</w:t>
      </w:r>
      <w:r w:rsidR="00670E31" w:rsidRPr="001E4166">
        <w:rPr>
          <w:color w:val="auto"/>
        </w:rPr>
        <w:t>202</w:t>
      </w:r>
      <w:r w:rsidR="00C11F9F" w:rsidRPr="001E4166">
        <w:rPr>
          <w:color w:val="auto"/>
        </w:rPr>
        <w:t>4</w:t>
      </w:r>
      <w:r w:rsidR="00670E31" w:rsidRPr="001E4166">
        <w:rPr>
          <w:color w:val="auto"/>
        </w:rPr>
        <w:t>/</w:t>
      </w:r>
      <w:r w:rsidRPr="001E4166">
        <w:rPr>
          <w:color w:val="auto"/>
        </w:rPr>
        <w:t xml:space="preserve">QĐ-UBND </w:t>
      </w:r>
    </w:p>
    <w:p w14:paraId="3BFE5DF2" w14:textId="2B1B4F23" w:rsidR="00830871" w:rsidRPr="001E4166" w:rsidRDefault="00C61384" w:rsidP="001E6B11">
      <w:pPr>
        <w:pStyle w:val="Bodytext30"/>
        <w:shd w:val="clear" w:color="auto" w:fill="auto"/>
        <w:spacing w:before="0" w:after="0" w:line="240" w:lineRule="auto"/>
        <w:jc w:val="center"/>
        <w:rPr>
          <w:color w:val="auto"/>
        </w:rPr>
      </w:pPr>
      <w:r w:rsidRPr="001E4166">
        <w:rPr>
          <w:noProof/>
          <w:color w:val="auto"/>
          <w:lang w:val="en-US" w:eastAsia="en-US" w:bidi="ar-SA"/>
        </w:rPr>
        <mc:AlternateContent>
          <mc:Choice Requires="wps">
            <w:drawing>
              <wp:anchor distT="4294967295" distB="4294967295" distL="114300" distR="114300" simplePos="0" relativeHeight="377497346" behindDoc="0" locked="0" layoutInCell="1" allowOverlap="1" wp14:anchorId="0272A892" wp14:editId="3721C30B">
                <wp:simplePos x="0" y="0"/>
                <wp:positionH relativeFrom="column">
                  <wp:posOffset>2369074</wp:posOffset>
                </wp:positionH>
                <wp:positionV relativeFrom="paragraph">
                  <wp:posOffset>201930</wp:posOffset>
                </wp:positionV>
                <wp:extent cx="1304925" cy="9525"/>
                <wp:effectExtent l="0" t="0" r="28575" b="285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D73084" id="AutoShape 19" o:spid="_x0000_s1026" type="#_x0000_t32" style="position:absolute;margin-left:186.55pt;margin-top:15.9pt;width:102.75pt;height:.75pt;z-index:3774973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o6HwIAAD8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"/>
            </w:pict>
          </mc:Fallback>
        </mc:AlternateContent>
      </w:r>
      <w:r w:rsidR="00B8672C" w:rsidRPr="001E4166">
        <w:rPr>
          <w:color w:val="auto"/>
        </w:rPr>
        <w:t>ngày</w:t>
      </w:r>
      <w:r w:rsidR="001E6B11" w:rsidRPr="001E4166">
        <w:rPr>
          <w:color w:val="auto"/>
          <w:lang w:val="en-US"/>
        </w:rPr>
        <w:t xml:space="preserve"> </w:t>
      </w:r>
      <w:r w:rsidR="00E641EB" w:rsidRPr="001E4166">
        <w:rPr>
          <w:color w:val="auto"/>
          <w:lang w:val="en-US"/>
        </w:rPr>
        <w:t>29</w:t>
      </w:r>
      <w:r w:rsidR="00EB636F" w:rsidRPr="001E4166">
        <w:rPr>
          <w:color w:val="auto"/>
        </w:rPr>
        <w:t xml:space="preserve"> </w:t>
      </w:r>
      <w:r w:rsidR="00B8672C" w:rsidRPr="001E4166">
        <w:rPr>
          <w:color w:val="auto"/>
        </w:rPr>
        <w:t>tháng</w:t>
      </w:r>
      <w:r w:rsidR="00EB636F" w:rsidRPr="001E4166">
        <w:rPr>
          <w:color w:val="auto"/>
        </w:rPr>
        <w:t xml:space="preserve"> 10 </w:t>
      </w:r>
      <w:r w:rsidR="00B8672C" w:rsidRPr="001E4166">
        <w:rPr>
          <w:color w:val="auto"/>
        </w:rPr>
        <w:t>năm 202</w:t>
      </w:r>
      <w:r w:rsidR="00C11F9F" w:rsidRPr="001E4166">
        <w:rPr>
          <w:color w:val="auto"/>
        </w:rPr>
        <w:t>4</w:t>
      </w:r>
      <w:r w:rsidR="00B8672C" w:rsidRPr="001E4166">
        <w:rPr>
          <w:color w:val="auto"/>
        </w:rPr>
        <w:t xml:space="preserve"> của</w:t>
      </w:r>
      <w:r w:rsidR="00EB636F" w:rsidRPr="001E4166">
        <w:rPr>
          <w:color w:val="auto"/>
        </w:rPr>
        <w:t xml:space="preserve"> </w:t>
      </w:r>
      <w:r w:rsidR="00B8672C" w:rsidRPr="001E4166">
        <w:rPr>
          <w:color w:val="auto"/>
        </w:rPr>
        <w:t xml:space="preserve">Ủy ban nhân dân tỉnh </w:t>
      </w:r>
      <w:r w:rsidR="00FD3CE0" w:rsidRPr="001E4166">
        <w:rPr>
          <w:color w:val="auto"/>
        </w:rPr>
        <w:t>Bắc Kạn</w:t>
      </w:r>
      <w:r w:rsidR="00B8672C" w:rsidRPr="001E4166">
        <w:rPr>
          <w:color w:val="auto"/>
        </w:rPr>
        <w:t>)</w:t>
      </w:r>
    </w:p>
    <w:p w14:paraId="2866DBBE" w14:textId="04ED98A4" w:rsidR="00C666D8" w:rsidRPr="001E4166" w:rsidRDefault="00C666D8" w:rsidP="001E6B11">
      <w:pPr>
        <w:pStyle w:val="Bodytext30"/>
        <w:shd w:val="clear" w:color="auto" w:fill="auto"/>
        <w:spacing w:before="120" w:after="120" w:line="240" w:lineRule="auto"/>
        <w:jc w:val="center"/>
        <w:rPr>
          <w:color w:val="auto"/>
          <w:sz w:val="2"/>
        </w:rPr>
      </w:pPr>
    </w:p>
    <w:p w14:paraId="0D08BECD" w14:textId="77777777" w:rsidR="00830871" w:rsidRPr="001E4166" w:rsidRDefault="00B8672C" w:rsidP="005F2ED5">
      <w:pPr>
        <w:pStyle w:val="Bodytext30"/>
        <w:shd w:val="clear" w:color="auto" w:fill="auto"/>
        <w:spacing w:before="0" w:after="0" w:line="240" w:lineRule="auto"/>
        <w:jc w:val="center"/>
        <w:rPr>
          <w:b/>
          <w:i w:val="0"/>
          <w:color w:val="auto"/>
        </w:rPr>
      </w:pPr>
      <w:bookmarkStart w:id="1" w:name="bookmark5"/>
      <w:r w:rsidRPr="001E4166">
        <w:rPr>
          <w:b/>
          <w:i w:val="0"/>
          <w:color w:val="auto"/>
        </w:rPr>
        <w:t>Chương I</w:t>
      </w:r>
      <w:bookmarkEnd w:id="1"/>
    </w:p>
    <w:p w14:paraId="238C697C" w14:textId="670AFC78" w:rsidR="00830871" w:rsidRPr="001E4166" w:rsidRDefault="00B8672C" w:rsidP="007E541E">
      <w:pPr>
        <w:pStyle w:val="Heading11"/>
        <w:keepNext/>
        <w:keepLines/>
        <w:shd w:val="clear" w:color="auto" w:fill="auto"/>
        <w:spacing w:after="0" w:line="240" w:lineRule="auto"/>
        <w:rPr>
          <w:color w:val="auto"/>
          <w:sz w:val="28"/>
          <w:szCs w:val="28"/>
          <w:lang w:val="en-US"/>
        </w:rPr>
      </w:pPr>
      <w:bookmarkStart w:id="2" w:name="bookmark6"/>
      <w:r w:rsidRPr="001E4166">
        <w:rPr>
          <w:color w:val="auto"/>
          <w:sz w:val="28"/>
          <w:szCs w:val="28"/>
        </w:rPr>
        <w:t>QUY ĐỊNH CHUNG</w:t>
      </w:r>
      <w:bookmarkEnd w:id="2"/>
    </w:p>
    <w:p w14:paraId="1BE6B71B" w14:textId="77777777" w:rsidR="00A158E8" w:rsidRPr="001E4166" w:rsidRDefault="00A158E8" w:rsidP="00CA6E53">
      <w:pPr>
        <w:pStyle w:val="Bodytext40"/>
        <w:shd w:val="clear" w:color="auto" w:fill="auto"/>
        <w:spacing w:afterLines="40" w:after="96" w:line="264" w:lineRule="auto"/>
        <w:ind w:firstLine="720"/>
        <w:rPr>
          <w:color w:val="auto"/>
          <w:sz w:val="4"/>
          <w:szCs w:val="28"/>
        </w:rPr>
      </w:pPr>
    </w:p>
    <w:p w14:paraId="0572AE07" w14:textId="69A5E247" w:rsidR="00830871" w:rsidRPr="001E4166" w:rsidRDefault="00B8672C" w:rsidP="00CA6E53">
      <w:pPr>
        <w:pStyle w:val="Bodytext40"/>
        <w:shd w:val="clear" w:color="auto" w:fill="auto"/>
        <w:spacing w:afterLines="40" w:after="96" w:line="264" w:lineRule="auto"/>
        <w:ind w:firstLine="720"/>
        <w:rPr>
          <w:color w:val="auto"/>
          <w:sz w:val="28"/>
          <w:szCs w:val="28"/>
        </w:rPr>
      </w:pPr>
      <w:r w:rsidRPr="001E4166">
        <w:rPr>
          <w:color w:val="auto"/>
          <w:sz w:val="28"/>
          <w:szCs w:val="28"/>
        </w:rPr>
        <w:t>Điều 1. Phạm vi điều chỉnh, đối tượng áp dụng</w:t>
      </w:r>
    </w:p>
    <w:p w14:paraId="1B8AE670" w14:textId="7837DCE0" w:rsidR="00830871" w:rsidRPr="001E4166" w:rsidRDefault="00EA3D27" w:rsidP="00CA6E53">
      <w:pPr>
        <w:pStyle w:val="Bodytext20"/>
        <w:shd w:val="clear" w:color="auto" w:fill="auto"/>
        <w:tabs>
          <w:tab w:val="left" w:pos="949"/>
        </w:tabs>
        <w:spacing w:before="0" w:afterLines="40" w:after="96" w:line="264" w:lineRule="auto"/>
        <w:ind w:firstLine="720"/>
        <w:jc w:val="both"/>
        <w:rPr>
          <w:color w:val="auto"/>
          <w:spacing w:val="-4"/>
          <w:sz w:val="28"/>
          <w:szCs w:val="28"/>
        </w:rPr>
      </w:pPr>
      <w:r w:rsidRPr="001E4166">
        <w:rPr>
          <w:color w:val="auto"/>
          <w:spacing w:val="-4"/>
          <w:sz w:val="28"/>
          <w:szCs w:val="28"/>
        </w:rPr>
        <w:t xml:space="preserve">1. </w:t>
      </w:r>
      <w:r w:rsidR="00B8672C" w:rsidRPr="001E4166">
        <w:rPr>
          <w:color w:val="auto"/>
          <w:spacing w:val="-4"/>
          <w:sz w:val="28"/>
          <w:szCs w:val="28"/>
        </w:rPr>
        <w:t xml:space="preserve">Phạm vi điều chỉnh: Quy định quản lý, vận hành và quy trình bảo trì, chi phí bảo trì đối với các công trình đầu tư xây dựng </w:t>
      </w:r>
      <w:r w:rsidR="00B9692C" w:rsidRPr="001E4166">
        <w:rPr>
          <w:color w:val="auto"/>
          <w:spacing w:val="-4"/>
          <w:sz w:val="28"/>
          <w:szCs w:val="28"/>
        </w:rPr>
        <w:t xml:space="preserve">thực hiện </w:t>
      </w:r>
      <w:r w:rsidR="00B8672C" w:rsidRPr="001E4166">
        <w:rPr>
          <w:color w:val="auto"/>
          <w:spacing w:val="-4"/>
          <w:sz w:val="28"/>
          <w:szCs w:val="28"/>
        </w:rPr>
        <w:t xml:space="preserve">theo cơ chế đặc thù thuộc các </w:t>
      </w:r>
      <w:r w:rsidR="00F61E57" w:rsidRPr="001E4166">
        <w:rPr>
          <w:color w:val="auto"/>
          <w:spacing w:val="-4"/>
          <w:sz w:val="28"/>
          <w:szCs w:val="28"/>
          <w:lang w:val="en-US"/>
        </w:rPr>
        <w:t>c</w:t>
      </w:r>
      <w:r w:rsidR="00B8672C" w:rsidRPr="001E4166">
        <w:rPr>
          <w:color w:val="auto"/>
          <w:spacing w:val="-4"/>
          <w:sz w:val="28"/>
          <w:szCs w:val="28"/>
        </w:rPr>
        <w:t>hương trình mục tiêu quốc gia giai đoạn 2021</w:t>
      </w:r>
      <w:r w:rsidR="00F63C77" w:rsidRPr="001E4166">
        <w:rPr>
          <w:color w:val="auto"/>
          <w:spacing w:val="-4"/>
          <w:sz w:val="28"/>
          <w:szCs w:val="28"/>
          <w:lang w:val="en-US"/>
        </w:rPr>
        <w:t xml:space="preserve"> </w:t>
      </w:r>
      <w:r w:rsidR="00B8672C" w:rsidRPr="001E4166">
        <w:rPr>
          <w:color w:val="auto"/>
          <w:spacing w:val="-4"/>
          <w:sz w:val="28"/>
          <w:szCs w:val="28"/>
        </w:rPr>
        <w:t>-</w:t>
      </w:r>
      <w:r w:rsidR="00F63C77" w:rsidRPr="001E4166">
        <w:rPr>
          <w:color w:val="auto"/>
          <w:spacing w:val="-4"/>
          <w:sz w:val="28"/>
          <w:szCs w:val="28"/>
          <w:lang w:val="en-US"/>
        </w:rPr>
        <w:t xml:space="preserve"> </w:t>
      </w:r>
      <w:r w:rsidR="00B8672C" w:rsidRPr="001E4166">
        <w:rPr>
          <w:color w:val="auto"/>
          <w:spacing w:val="-4"/>
          <w:sz w:val="28"/>
          <w:szCs w:val="28"/>
        </w:rPr>
        <w:t>2025</w:t>
      </w:r>
      <w:r w:rsidR="00860785" w:rsidRPr="001E4166">
        <w:rPr>
          <w:color w:val="auto"/>
          <w:spacing w:val="-4"/>
          <w:sz w:val="28"/>
          <w:szCs w:val="28"/>
        </w:rPr>
        <w:t xml:space="preserve"> trên địa bàn tỉnh Bắc Kạn</w:t>
      </w:r>
      <w:r w:rsidR="00A33519" w:rsidRPr="001E4166">
        <w:rPr>
          <w:color w:val="auto"/>
          <w:spacing w:val="-4"/>
          <w:sz w:val="28"/>
          <w:szCs w:val="28"/>
        </w:rPr>
        <w:t>.</w:t>
      </w:r>
    </w:p>
    <w:p w14:paraId="1F6F9859" w14:textId="651664AE" w:rsidR="00644947" w:rsidRPr="0080244F" w:rsidRDefault="00EA3D27" w:rsidP="00CA6E53">
      <w:pPr>
        <w:pStyle w:val="Bodytext20"/>
        <w:shd w:val="clear" w:color="auto" w:fill="auto"/>
        <w:tabs>
          <w:tab w:val="left" w:pos="939"/>
        </w:tabs>
        <w:spacing w:before="0" w:afterLines="40" w:after="96" w:line="264" w:lineRule="auto"/>
        <w:ind w:firstLine="720"/>
        <w:jc w:val="both"/>
        <w:rPr>
          <w:color w:val="auto"/>
          <w:sz w:val="28"/>
          <w:szCs w:val="28"/>
          <w:lang w:val="en-US"/>
        </w:rPr>
      </w:pPr>
      <w:r w:rsidRPr="001E4166">
        <w:rPr>
          <w:color w:val="auto"/>
          <w:sz w:val="28"/>
          <w:szCs w:val="28"/>
        </w:rPr>
        <w:t xml:space="preserve">2. </w:t>
      </w:r>
      <w:r w:rsidR="00644947" w:rsidRPr="001E4166">
        <w:rPr>
          <w:color w:val="auto"/>
          <w:sz w:val="28"/>
          <w:szCs w:val="28"/>
        </w:rPr>
        <w:t>Đối tượng áp dụng</w:t>
      </w:r>
      <w:r w:rsidR="0080244F">
        <w:rPr>
          <w:color w:val="auto"/>
          <w:sz w:val="28"/>
          <w:szCs w:val="28"/>
          <w:lang w:val="en-US"/>
        </w:rPr>
        <w:t>:</w:t>
      </w:r>
    </w:p>
    <w:p w14:paraId="1B165E8B" w14:textId="4A44D781" w:rsidR="00830871" w:rsidRPr="001E4166" w:rsidRDefault="004A7F2C" w:rsidP="00CA6E53">
      <w:pPr>
        <w:pStyle w:val="Bodytext20"/>
        <w:shd w:val="clear" w:color="auto" w:fill="auto"/>
        <w:tabs>
          <w:tab w:val="left" w:pos="987"/>
        </w:tabs>
        <w:spacing w:before="0" w:afterLines="40" w:after="96" w:line="264" w:lineRule="auto"/>
        <w:ind w:firstLine="720"/>
        <w:jc w:val="both"/>
        <w:rPr>
          <w:strike/>
          <w:color w:val="auto"/>
          <w:sz w:val="28"/>
          <w:szCs w:val="28"/>
        </w:rPr>
      </w:pPr>
      <w:r w:rsidRPr="001E4166">
        <w:rPr>
          <w:color w:val="auto"/>
          <w:sz w:val="28"/>
          <w:szCs w:val="28"/>
        </w:rPr>
        <w:t xml:space="preserve">a) </w:t>
      </w:r>
      <w:r w:rsidR="00B8672C" w:rsidRPr="001E4166">
        <w:rPr>
          <w:color w:val="auto"/>
          <w:sz w:val="28"/>
          <w:szCs w:val="28"/>
        </w:rPr>
        <w:t>Ủy ban nhân dân</w:t>
      </w:r>
      <w:r w:rsidR="00BA3F2D" w:rsidRPr="001E4166">
        <w:rPr>
          <w:color w:val="auto"/>
          <w:sz w:val="28"/>
          <w:szCs w:val="28"/>
        </w:rPr>
        <w:t xml:space="preserve"> </w:t>
      </w:r>
      <w:r w:rsidR="000C0A9C" w:rsidRPr="001E4166">
        <w:rPr>
          <w:color w:val="auto"/>
          <w:sz w:val="28"/>
          <w:szCs w:val="28"/>
          <w:lang w:val="en-US"/>
        </w:rPr>
        <w:t xml:space="preserve">các xã, phường, thị trấn (Ủy ban nhân dân </w:t>
      </w:r>
      <w:r w:rsidR="00BA3F2D" w:rsidRPr="001E4166">
        <w:rPr>
          <w:color w:val="auto"/>
          <w:sz w:val="28"/>
          <w:szCs w:val="28"/>
        </w:rPr>
        <w:t>cấp</w:t>
      </w:r>
      <w:r w:rsidR="00B8672C" w:rsidRPr="001E4166">
        <w:rPr>
          <w:color w:val="auto"/>
          <w:sz w:val="28"/>
          <w:szCs w:val="28"/>
        </w:rPr>
        <w:t xml:space="preserve"> xã</w:t>
      </w:r>
      <w:r w:rsidR="000C0A9C" w:rsidRPr="001E4166">
        <w:rPr>
          <w:color w:val="auto"/>
          <w:sz w:val="28"/>
          <w:szCs w:val="28"/>
          <w:lang w:val="en-US"/>
        </w:rPr>
        <w:t>);</w:t>
      </w:r>
      <w:r w:rsidR="00B8672C" w:rsidRPr="001E4166">
        <w:rPr>
          <w:color w:val="auto"/>
          <w:sz w:val="28"/>
          <w:szCs w:val="28"/>
        </w:rPr>
        <w:t xml:space="preserve"> Ban quản lý </w:t>
      </w:r>
      <w:r w:rsidR="000C0A9C" w:rsidRPr="001E4166">
        <w:rPr>
          <w:color w:val="auto"/>
          <w:sz w:val="28"/>
          <w:szCs w:val="28"/>
          <w:lang w:val="en-US"/>
        </w:rPr>
        <w:t>các xã, phường, thị trấn (Ban quản lý</w:t>
      </w:r>
      <w:r w:rsidR="001E6B11" w:rsidRPr="001E4166">
        <w:rPr>
          <w:color w:val="auto"/>
          <w:sz w:val="28"/>
          <w:szCs w:val="28"/>
          <w:lang w:val="en-US"/>
        </w:rPr>
        <w:t xml:space="preserve"> cấp</w:t>
      </w:r>
      <w:r w:rsidR="000C0A9C" w:rsidRPr="001E4166">
        <w:rPr>
          <w:color w:val="auto"/>
          <w:sz w:val="28"/>
          <w:szCs w:val="28"/>
          <w:lang w:val="en-US"/>
        </w:rPr>
        <w:t xml:space="preserve"> </w:t>
      </w:r>
      <w:r w:rsidR="00B8672C" w:rsidRPr="001E4166">
        <w:rPr>
          <w:color w:val="auto"/>
          <w:sz w:val="28"/>
          <w:szCs w:val="28"/>
        </w:rPr>
        <w:t>xã</w:t>
      </w:r>
      <w:r w:rsidR="000C0A9C" w:rsidRPr="001E4166">
        <w:rPr>
          <w:color w:val="auto"/>
          <w:sz w:val="28"/>
          <w:szCs w:val="28"/>
          <w:lang w:val="en-US"/>
        </w:rPr>
        <w:t>);</w:t>
      </w:r>
      <w:r w:rsidR="00B8672C" w:rsidRPr="001E4166">
        <w:rPr>
          <w:color w:val="auto"/>
          <w:sz w:val="28"/>
          <w:szCs w:val="28"/>
        </w:rPr>
        <w:t xml:space="preserve"> </w:t>
      </w:r>
      <w:r w:rsidR="002C3EC5" w:rsidRPr="001E4166">
        <w:rPr>
          <w:color w:val="auto"/>
          <w:sz w:val="28"/>
          <w:szCs w:val="28"/>
        </w:rPr>
        <w:t>B</w:t>
      </w:r>
      <w:r w:rsidR="00B8672C" w:rsidRPr="001E4166">
        <w:rPr>
          <w:color w:val="auto"/>
          <w:sz w:val="28"/>
          <w:szCs w:val="28"/>
        </w:rPr>
        <w:t xml:space="preserve">an phát triển </w:t>
      </w:r>
      <w:r w:rsidR="000C0A9C" w:rsidRPr="001E4166">
        <w:rPr>
          <w:color w:val="auto"/>
          <w:sz w:val="28"/>
          <w:szCs w:val="28"/>
        </w:rPr>
        <w:t xml:space="preserve">thôn, bản, làng và tương đương </w:t>
      </w:r>
      <w:r w:rsidR="000C0A9C" w:rsidRPr="001E4166">
        <w:rPr>
          <w:color w:val="auto"/>
          <w:sz w:val="28"/>
          <w:szCs w:val="28"/>
          <w:lang w:val="en-US"/>
        </w:rPr>
        <w:t xml:space="preserve">(Ban phát triển </w:t>
      </w:r>
      <w:r w:rsidR="00B8672C" w:rsidRPr="001E4166">
        <w:rPr>
          <w:color w:val="auto"/>
          <w:sz w:val="28"/>
          <w:szCs w:val="28"/>
        </w:rPr>
        <w:t>thôn</w:t>
      </w:r>
      <w:r w:rsidR="000C0A9C" w:rsidRPr="001E4166">
        <w:rPr>
          <w:color w:val="auto"/>
          <w:sz w:val="28"/>
          <w:szCs w:val="28"/>
          <w:lang w:val="en-US"/>
        </w:rPr>
        <w:t>)</w:t>
      </w:r>
      <w:r w:rsidR="00863908" w:rsidRPr="001E4166">
        <w:rPr>
          <w:color w:val="auto"/>
          <w:sz w:val="28"/>
          <w:szCs w:val="28"/>
        </w:rPr>
        <w:t>.</w:t>
      </w:r>
    </w:p>
    <w:p w14:paraId="4435C786" w14:textId="77777777" w:rsidR="00830871" w:rsidRPr="001E4166" w:rsidRDefault="004A7F2C" w:rsidP="00CA6E53">
      <w:pPr>
        <w:pStyle w:val="Bodytext20"/>
        <w:shd w:val="clear" w:color="auto" w:fill="auto"/>
        <w:tabs>
          <w:tab w:val="left" w:pos="987"/>
        </w:tabs>
        <w:spacing w:before="0" w:afterLines="40" w:after="96" w:line="264" w:lineRule="auto"/>
        <w:ind w:firstLine="720"/>
        <w:jc w:val="both"/>
        <w:rPr>
          <w:color w:val="auto"/>
          <w:sz w:val="28"/>
          <w:szCs w:val="28"/>
        </w:rPr>
      </w:pPr>
      <w:r w:rsidRPr="001E4166">
        <w:rPr>
          <w:color w:val="auto"/>
          <w:sz w:val="28"/>
          <w:szCs w:val="28"/>
        </w:rPr>
        <w:t xml:space="preserve">b) </w:t>
      </w:r>
      <w:r w:rsidR="00B8672C" w:rsidRPr="001E4166">
        <w:rPr>
          <w:color w:val="auto"/>
          <w:sz w:val="28"/>
          <w:szCs w:val="28"/>
        </w:rPr>
        <w:t>Cộng đồng dân cư, tổ chức đoàn thể, tổ, nhóm thợ, hợp tác xã được giao nhiệm vụ bảo trì công trình xây dựng.</w:t>
      </w:r>
    </w:p>
    <w:p w14:paraId="5E342F07" w14:textId="77777777" w:rsidR="00830871" w:rsidRPr="001E4166" w:rsidRDefault="004A7F2C" w:rsidP="00CA6E53">
      <w:pPr>
        <w:pStyle w:val="Bodytext20"/>
        <w:shd w:val="clear" w:color="auto" w:fill="auto"/>
        <w:tabs>
          <w:tab w:val="left" w:pos="1021"/>
        </w:tabs>
        <w:spacing w:before="0" w:afterLines="40" w:after="96" w:line="264" w:lineRule="auto"/>
        <w:ind w:firstLine="720"/>
        <w:jc w:val="both"/>
        <w:rPr>
          <w:color w:val="auto"/>
          <w:sz w:val="28"/>
          <w:szCs w:val="28"/>
        </w:rPr>
      </w:pPr>
      <w:r w:rsidRPr="001E4166">
        <w:rPr>
          <w:color w:val="auto"/>
          <w:sz w:val="28"/>
          <w:szCs w:val="28"/>
        </w:rPr>
        <w:t xml:space="preserve">c) </w:t>
      </w:r>
      <w:r w:rsidR="00B8672C" w:rsidRPr="001E4166">
        <w:rPr>
          <w:color w:val="auto"/>
          <w:sz w:val="28"/>
          <w:szCs w:val="28"/>
        </w:rPr>
        <w:t>Các cơ quan, tổ chức, cá nhân khác có liên quan.</w:t>
      </w:r>
    </w:p>
    <w:p w14:paraId="4D08900F" w14:textId="121BDBA5" w:rsidR="00830871" w:rsidRPr="001E4166" w:rsidRDefault="008C00CB" w:rsidP="00CA6E53">
      <w:pPr>
        <w:pStyle w:val="Bodytext40"/>
        <w:shd w:val="clear" w:color="auto" w:fill="auto"/>
        <w:spacing w:afterLines="40" w:after="96" w:line="264" w:lineRule="auto"/>
        <w:ind w:firstLine="720"/>
        <w:rPr>
          <w:color w:val="auto"/>
          <w:sz w:val="28"/>
          <w:szCs w:val="28"/>
        </w:rPr>
      </w:pPr>
      <w:r w:rsidRPr="001E4166">
        <w:rPr>
          <w:color w:val="auto"/>
          <w:sz w:val="28"/>
          <w:szCs w:val="28"/>
        </w:rPr>
        <w:t xml:space="preserve">Điều </w:t>
      </w:r>
      <w:r w:rsidR="000C0A9C" w:rsidRPr="001E4166">
        <w:rPr>
          <w:color w:val="auto"/>
          <w:sz w:val="28"/>
          <w:szCs w:val="28"/>
          <w:lang w:val="en-US"/>
        </w:rPr>
        <w:t>2</w:t>
      </w:r>
      <w:r w:rsidRPr="001E4166">
        <w:rPr>
          <w:color w:val="auto"/>
          <w:sz w:val="28"/>
          <w:szCs w:val="28"/>
        </w:rPr>
        <w:t>. Nguyên tắc</w:t>
      </w:r>
      <w:r w:rsidR="00B8672C" w:rsidRPr="001E4166">
        <w:rPr>
          <w:color w:val="auto"/>
          <w:sz w:val="28"/>
          <w:szCs w:val="28"/>
        </w:rPr>
        <w:t xml:space="preserve"> chung</w:t>
      </w:r>
    </w:p>
    <w:p w14:paraId="5C8B7487" w14:textId="77777777" w:rsidR="00830871" w:rsidRPr="001E4166" w:rsidRDefault="00EA3D27" w:rsidP="00CA6E53">
      <w:pPr>
        <w:pStyle w:val="Bodytext20"/>
        <w:shd w:val="clear" w:color="auto" w:fill="auto"/>
        <w:spacing w:before="0" w:afterLines="40" w:after="96" w:line="264" w:lineRule="auto"/>
        <w:ind w:firstLine="720"/>
        <w:jc w:val="both"/>
        <w:rPr>
          <w:color w:val="auto"/>
          <w:sz w:val="28"/>
          <w:szCs w:val="28"/>
        </w:rPr>
      </w:pPr>
      <w:r w:rsidRPr="001E4166">
        <w:rPr>
          <w:color w:val="auto"/>
          <w:sz w:val="28"/>
          <w:szCs w:val="28"/>
        </w:rPr>
        <w:t xml:space="preserve">1. </w:t>
      </w:r>
      <w:r w:rsidR="00B8672C" w:rsidRPr="001E4166">
        <w:rPr>
          <w:color w:val="auto"/>
          <w:sz w:val="28"/>
          <w:szCs w:val="28"/>
        </w:rPr>
        <w:t>Công tác quản lý, vận hành, bảo trì công trình là công việc phải được tiến hành thường xuyên, nhằm nâng cao hiệu quả sử dụng, tăng tuổi thọ và độ bền vững công trình</w:t>
      </w:r>
      <w:r w:rsidR="00E83F5C" w:rsidRPr="001E4166">
        <w:rPr>
          <w:color w:val="auto"/>
          <w:sz w:val="28"/>
          <w:szCs w:val="28"/>
        </w:rPr>
        <w:t xml:space="preserve"> </w:t>
      </w:r>
      <w:r w:rsidR="00B8672C" w:rsidRPr="001E4166">
        <w:rPr>
          <w:color w:val="auto"/>
          <w:sz w:val="28"/>
          <w:szCs w:val="28"/>
        </w:rPr>
        <w:t>nhưng không làm thay đổi công năng, quy mô công trình.</w:t>
      </w:r>
    </w:p>
    <w:p w14:paraId="6D023A27" w14:textId="72059E54" w:rsidR="00830871" w:rsidRPr="001E4166" w:rsidRDefault="00EA3D27" w:rsidP="00CA6E53">
      <w:pPr>
        <w:pStyle w:val="Bodytext20"/>
        <w:shd w:val="clear" w:color="auto" w:fill="auto"/>
        <w:tabs>
          <w:tab w:val="left" w:pos="944"/>
        </w:tabs>
        <w:spacing w:before="0" w:afterLines="40" w:after="96" w:line="264" w:lineRule="auto"/>
        <w:ind w:firstLine="720"/>
        <w:jc w:val="both"/>
        <w:rPr>
          <w:color w:val="auto"/>
          <w:sz w:val="28"/>
          <w:szCs w:val="28"/>
          <w:lang w:val="en-US"/>
        </w:rPr>
      </w:pPr>
      <w:r w:rsidRPr="001E4166">
        <w:rPr>
          <w:color w:val="auto"/>
          <w:sz w:val="28"/>
          <w:szCs w:val="28"/>
        </w:rPr>
        <w:t xml:space="preserve">2. </w:t>
      </w:r>
      <w:r w:rsidR="00B8672C" w:rsidRPr="001E4166">
        <w:rPr>
          <w:color w:val="auto"/>
          <w:sz w:val="28"/>
          <w:szCs w:val="28"/>
        </w:rPr>
        <w:t>Công tác quản lý, vận hành, bảo trì công trình là nhiệm vụ và trách nhiệm của các cấp, các ngành, địa phương và nhân dân hưởng lợi, kết hợp sự tham</w:t>
      </w:r>
      <w:r w:rsidR="00EB636F" w:rsidRPr="001E4166">
        <w:rPr>
          <w:color w:val="auto"/>
          <w:sz w:val="28"/>
          <w:szCs w:val="28"/>
        </w:rPr>
        <w:t xml:space="preserve"> </w:t>
      </w:r>
      <w:r w:rsidR="00B8672C" w:rsidRPr="001E4166">
        <w:rPr>
          <w:color w:val="auto"/>
          <w:sz w:val="28"/>
          <w:szCs w:val="28"/>
        </w:rPr>
        <w:t>gia vận động của già làng, trưởng bản, người có uy tín</w:t>
      </w:r>
      <w:r w:rsidR="00CB1D07" w:rsidRPr="001E4166">
        <w:rPr>
          <w:color w:val="auto"/>
          <w:sz w:val="28"/>
          <w:szCs w:val="28"/>
          <w:lang w:val="en-US"/>
        </w:rPr>
        <w:t>.</w:t>
      </w:r>
    </w:p>
    <w:p w14:paraId="097DE594" w14:textId="77777777" w:rsidR="00B023FD" w:rsidRPr="001E4166" w:rsidRDefault="00EA3D27" w:rsidP="00CA6E53">
      <w:pPr>
        <w:pStyle w:val="Bodytext20"/>
        <w:shd w:val="clear" w:color="auto" w:fill="auto"/>
        <w:tabs>
          <w:tab w:val="left" w:pos="933"/>
        </w:tabs>
        <w:spacing w:before="0" w:afterLines="40" w:after="96" w:line="264" w:lineRule="auto"/>
        <w:ind w:firstLine="720"/>
        <w:jc w:val="both"/>
        <w:rPr>
          <w:color w:val="auto"/>
          <w:spacing w:val="-2"/>
          <w:sz w:val="28"/>
          <w:szCs w:val="28"/>
          <w:u w:val="single"/>
        </w:rPr>
      </w:pPr>
      <w:r w:rsidRPr="001E4166">
        <w:rPr>
          <w:color w:val="auto"/>
          <w:spacing w:val="-2"/>
          <w:sz w:val="28"/>
          <w:szCs w:val="28"/>
        </w:rPr>
        <w:t xml:space="preserve">3. </w:t>
      </w:r>
      <w:r w:rsidR="00B8672C" w:rsidRPr="001E4166">
        <w:rPr>
          <w:color w:val="auto"/>
          <w:spacing w:val="-2"/>
          <w:sz w:val="28"/>
          <w:szCs w:val="28"/>
        </w:rPr>
        <w:t xml:space="preserve">Việc quản lý, vận hành và bảo trì phải đảm bảo dân chủ, công khai, minh bạch và </w:t>
      </w:r>
      <w:bookmarkStart w:id="3" w:name="bookmark7"/>
      <w:r w:rsidR="00B023FD" w:rsidRPr="001E4166">
        <w:rPr>
          <w:color w:val="auto"/>
          <w:spacing w:val="-2"/>
          <w:sz w:val="28"/>
          <w:szCs w:val="28"/>
        </w:rPr>
        <w:t xml:space="preserve">phải đúng công năng, mục đích thiết kế và nội dung dự án được phê duyệt. </w:t>
      </w:r>
    </w:p>
    <w:p w14:paraId="3DDD1889" w14:textId="77777777" w:rsidR="00830871" w:rsidRPr="001E4166" w:rsidRDefault="00B8672C" w:rsidP="003E7605">
      <w:pPr>
        <w:pStyle w:val="Bodytext20"/>
        <w:keepNext/>
        <w:keepLines/>
        <w:shd w:val="clear" w:color="auto" w:fill="auto"/>
        <w:spacing w:before="0" w:after="0" w:line="240" w:lineRule="auto"/>
        <w:rPr>
          <w:b/>
          <w:color w:val="auto"/>
          <w:sz w:val="28"/>
          <w:szCs w:val="28"/>
        </w:rPr>
      </w:pPr>
      <w:r w:rsidRPr="001E4166">
        <w:rPr>
          <w:b/>
          <w:color w:val="auto"/>
          <w:sz w:val="28"/>
          <w:szCs w:val="28"/>
        </w:rPr>
        <w:t>Chương II</w:t>
      </w:r>
      <w:bookmarkEnd w:id="3"/>
    </w:p>
    <w:p w14:paraId="66031B54" w14:textId="77777777" w:rsidR="00830871" w:rsidRPr="001E4166" w:rsidRDefault="00B8672C" w:rsidP="003E7605">
      <w:pPr>
        <w:pStyle w:val="Heading11"/>
        <w:keepNext/>
        <w:keepLines/>
        <w:shd w:val="clear" w:color="auto" w:fill="auto"/>
        <w:spacing w:after="0" w:line="240" w:lineRule="auto"/>
        <w:rPr>
          <w:color w:val="auto"/>
          <w:sz w:val="28"/>
          <w:szCs w:val="28"/>
        </w:rPr>
      </w:pPr>
      <w:bookmarkStart w:id="4" w:name="bookmark8"/>
      <w:r w:rsidRPr="001E4166">
        <w:rPr>
          <w:color w:val="auto"/>
          <w:sz w:val="28"/>
          <w:szCs w:val="28"/>
        </w:rPr>
        <w:t>QUY ĐỊNH CỤ THỂ</w:t>
      </w:r>
      <w:bookmarkEnd w:id="4"/>
    </w:p>
    <w:p w14:paraId="203C645F" w14:textId="61B558A5" w:rsidR="00830871" w:rsidRPr="001E4166" w:rsidRDefault="00B8672C" w:rsidP="00D17EB6">
      <w:pPr>
        <w:pStyle w:val="Bodytext40"/>
        <w:shd w:val="clear" w:color="auto" w:fill="auto"/>
        <w:spacing w:beforeLines="40" w:before="96" w:afterLines="60" w:after="144" w:line="264" w:lineRule="auto"/>
        <w:ind w:firstLine="720"/>
        <w:rPr>
          <w:color w:val="auto"/>
          <w:sz w:val="28"/>
          <w:szCs w:val="28"/>
        </w:rPr>
      </w:pPr>
      <w:r w:rsidRPr="001E4166">
        <w:rPr>
          <w:color w:val="auto"/>
          <w:sz w:val="28"/>
          <w:szCs w:val="28"/>
        </w:rPr>
        <w:t xml:space="preserve">Điều </w:t>
      </w:r>
      <w:r w:rsidR="007A334D" w:rsidRPr="001E4166">
        <w:rPr>
          <w:color w:val="auto"/>
          <w:sz w:val="28"/>
          <w:szCs w:val="28"/>
          <w:lang w:val="en-US"/>
        </w:rPr>
        <w:t>3</w:t>
      </w:r>
      <w:r w:rsidRPr="001E4166">
        <w:rPr>
          <w:color w:val="auto"/>
          <w:sz w:val="28"/>
          <w:szCs w:val="28"/>
        </w:rPr>
        <w:t xml:space="preserve">. </w:t>
      </w:r>
      <w:r w:rsidR="004A0649" w:rsidRPr="001E4166">
        <w:rPr>
          <w:color w:val="auto"/>
          <w:sz w:val="28"/>
          <w:szCs w:val="28"/>
        </w:rPr>
        <w:t>Thực hiện quản lý</w:t>
      </w:r>
      <w:r w:rsidR="00034D1A" w:rsidRPr="001E4166">
        <w:rPr>
          <w:color w:val="auto"/>
          <w:sz w:val="28"/>
          <w:szCs w:val="28"/>
          <w:lang w:val="en-US"/>
        </w:rPr>
        <w:t xml:space="preserve"> </w:t>
      </w:r>
      <w:r w:rsidR="004A0649" w:rsidRPr="001E4166">
        <w:rPr>
          <w:color w:val="auto"/>
          <w:sz w:val="28"/>
          <w:szCs w:val="28"/>
        </w:rPr>
        <w:t>vận hành</w:t>
      </w:r>
      <w:r w:rsidR="004458D6" w:rsidRPr="001E4166">
        <w:rPr>
          <w:color w:val="auto"/>
          <w:sz w:val="28"/>
          <w:szCs w:val="28"/>
        </w:rPr>
        <w:t xml:space="preserve"> và bảo trì</w:t>
      </w:r>
      <w:r w:rsidR="004A0649" w:rsidRPr="001E4166">
        <w:rPr>
          <w:color w:val="auto"/>
          <w:sz w:val="28"/>
          <w:szCs w:val="28"/>
        </w:rPr>
        <w:t xml:space="preserve"> công trình</w:t>
      </w:r>
    </w:p>
    <w:p w14:paraId="47E357D8" w14:textId="0AA10314" w:rsidR="005128DD" w:rsidRPr="001E4166" w:rsidRDefault="00B82351" w:rsidP="00D17EB6">
      <w:pPr>
        <w:pStyle w:val="Bodytext20"/>
        <w:shd w:val="clear" w:color="auto" w:fill="auto"/>
        <w:spacing w:beforeLines="40" w:before="96" w:afterLines="60" w:after="144" w:line="264" w:lineRule="auto"/>
        <w:ind w:firstLine="720"/>
        <w:jc w:val="both"/>
        <w:rPr>
          <w:color w:val="auto"/>
          <w:spacing w:val="-4"/>
          <w:sz w:val="28"/>
          <w:szCs w:val="28"/>
        </w:rPr>
      </w:pPr>
      <w:r w:rsidRPr="001E4166">
        <w:rPr>
          <w:color w:val="auto"/>
          <w:spacing w:val="-4"/>
          <w:sz w:val="28"/>
          <w:szCs w:val="28"/>
        </w:rPr>
        <w:t xml:space="preserve">1. </w:t>
      </w:r>
      <w:r w:rsidR="00B8672C" w:rsidRPr="001E4166">
        <w:rPr>
          <w:color w:val="auto"/>
          <w:spacing w:val="-4"/>
          <w:sz w:val="28"/>
          <w:szCs w:val="28"/>
        </w:rPr>
        <w:t xml:space="preserve">Ủy </w:t>
      </w:r>
      <w:r w:rsidR="00B8672C" w:rsidRPr="001E4166">
        <w:rPr>
          <w:color w:val="auto"/>
          <w:spacing w:val="-4"/>
          <w:sz w:val="28"/>
          <w:szCs w:val="28"/>
          <w:lang w:eastAsia="en-US" w:bidi="en-US"/>
        </w:rPr>
        <w:t xml:space="preserve">ban </w:t>
      </w:r>
      <w:r w:rsidR="00B8672C" w:rsidRPr="001E4166">
        <w:rPr>
          <w:color w:val="auto"/>
          <w:spacing w:val="-4"/>
          <w:sz w:val="28"/>
          <w:szCs w:val="28"/>
        </w:rPr>
        <w:t xml:space="preserve">nhân dân </w:t>
      </w:r>
      <w:r w:rsidR="004C6710" w:rsidRPr="001E4166">
        <w:rPr>
          <w:color w:val="auto"/>
          <w:spacing w:val="-4"/>
          <w:sz w:val="28"/>
          <w:szCs w:val="28"/>
        </w:rPr>
        <w:t xml:space="preserve">cấp </w:t>
      </w:r>
      <w:r w:rsidR="00B8672C" w:rsidRPr="001E4166">
        <w:rPr>
          <w:color w:val="auto"/>
          <w:spacing w:val="-4"/>
          <w:sz w:val="28"/>
          <w:szCs w:val="28"/>
        </w:rPr>
        <w:t>xã chịu trách nhiệm toàn diện và tổ chức thực hiện việc quản lý vận hành</w:t>
      </w:r>
      <w:r w:rsidR="004458D6" w:rsidRPr="001E4166">
        <w:rPr>
          <w:color w:val="auto"/>
          <w:spacing w:val="-4"/>
          <w:sz w:val="28"/>
          <w:szCs w:val="28"/>
        </w:rPr>
        <w:t xml:space="preserve"> và </w:t>
      </w:r>
      <w:r w:rsidR="00B8672C" w:rsidRPr="001E4166">
        <w:rPr>
          <w:color w:val="auto"/>
          <w:spacing w:val="-4"/>
          <w:sz w:val="28"/>
          <w:szCs w:val="28"/>
        </w:rPr>
        <w:t>bảo trì các công trình được đầu tư xây dựng</w:t>
      </w:r>
      <w:r w:rsidR="00450F56" w:rsidRPr="001E4166">
        <w:rPr>
          <w:color w:val="auto"/>
          <w:spacing w:val="-4"/>
          <w:sz w:val="28"/>
          <w:szCs w:val="28"/>
        </w:rPr>
        <w:t xml:space="preserve"> theo cơ chế đặc thù thuộc các </w:t>
      </w:r>
      <w:r w:rsidR="00450F56" w:rsidRPr="001E4166">
        <w:rPr>
          <w:color w:val="auto"/>
          <w:spacing w:val="-4"/>
          <w:sz w:val="28"/>
          <w:szCs w:val="28"/>
          <w:lang w:val="en-US"/>
        </w:rPr>
        <w:t>c</w:t>
      </w:r>
      <w:r w:rsidR="00B8672C" w:rsidRPr="001E4166">
        <w:rPr>
          <w:color w:val="auto"/>
          <w:spacing w:val="-4"/>
          <w:sz w:val="28"/>
          <w:szCs w:val="28"/>
        </w:rPr>
        <w:t xml:space="preserve">hương trình mục tiêu quốc gia trên địa bàn xã, giai đoạn 2021-2025. </w:t>
      </w:r>
    </w:p>
    <w:p w14:paraId="77ADD04F" w14:textId="24B54A23" w:rsidR="004A0649" w:rsidRPr="001E4166" w:rsidRDefault="00B82351" w:rsidP="00A05524">
      <w:pPr>
        <w:pStyle w:val="Bodytext20"/>
        <w:shd w:val="clear" w:color="auto" w:fill="auto"/>
        <w:spacing w:beforeLines="40" w:before="96" w:after="0" w:line="262" w:lineRule="auto"/>
        <w:ind w:firstLine="720"/>
        <w:jc w:val="both"/>
        <w:rPr>
          <w:color w:val="auto"/>
          <w:spacing w:val="-6"/>
          <w:sz w:val="28"/>
          <w:szCs w:val="28"/>
        </w:rPr>
      </w:pPr>
      <w:r w:rsidRPr="001E4166">
        <w:rPr>
          <w:color w:val="auto"/>
          <w:spacing w:val="-6"/>
          <w:sz w:val="28"/>
          <w:szCs w:val="28"/>
        </w:rPr>
        <w:lastRenderedPageBreak/>
        <w:t xml:space="preserve">2. </w:t>
      </w:r>
      <w:r w:rsidR="00DF0F04" w:rsidRPr="001E4166">
        <w:rPr>
          <w:color w:val="auto"/>
          <w:spacing w:val="-6"/>
          <w:sz w:val="28"/>
          <w:szCs w:val="28"/>
        </w:rPr>
        <w:t xml:space="preserve">Các công trình, </w:t>
      </w:r>
      <w:r w:rsidR="004A0649" w:rsidRPr="001E4166">
        <w:rPr>
          <w:color w:val="auto"/>
          <w:spacing w:val="-6"/>
          <w:sz w:val="28"/>
          <w:szCs w:val="28"/>
        </w:rPr>
        <w:t xml:space="preserve">dự án được </w:t>
      </w:r>
      <w:r w:rsidR="00CB1D07" w:rsidRPr="001E4166">
        <w:rPr>
          <w:color w:val="auto"/>
          <w:spacing w:val="-6"/>
          <w:sz w:val="28"/>
          <w:szCs w:val="28"/>
          <w:lang w:val="en-US"/>
        </w:rPr>
        <w:t>thực hiện</w:t>
      </w:r>
      <w:r w:rsidR="004A0649" w:rsidRPr="001E4166">
        <w:rPr>
          <w:color w:val="auto"/>
          <w:spacing w:val="-6"/>
          <w:sz w:val="28"/>
          <w:szCs w:val="28"/>
        </w:rPr>
        <w:t xml:space="preserve"> theo cơ chế đặc thù sau khi hoàn thành phải được Ủy ban nhân dân cấp xã giao Ban quản lý </w:t>
      </w:r>
      <w:r w:rsidR="00CF28B2" w:rsidRPr="001E4166">
        <w:rPr>
          <w:color w:val="auto"/>
          <w:spacing w:val="-6"/>
          <w:sz w:val="28"/>
          <w:szCs w:val="28"/>
          <w:lang w:val="en-US"/>
        </w:rPr>
        <w:t xml:space="preserve">cấp </w:t>
      </w:r>
      <w:r w:rsidR="004A0649" w:rsidRPr="001E4166">
        <w:rPr>
          <w:color w:val="auto"/>
          <w:spacing w:val="-6"/>
          <w:sz w:val="28"/>
          <w:szCs w:val="28"/>
        </w:rPr>
        <w:t>xã hoặc Ban phát triển thôn trực tiếp quản lý, vận hành công trình xây dựng theo đúng công năng thiết kế được phê duyệt.</w:t>
      </w:r>
    </w:p>
    <w:p w14:paraId="621D548B" w14:textId="650B04D0" w:rsidR="00AD3883" w:rsidRPr="001E4166" w:rsidRDefault="00AD3883" w:rsidP="00A05524">
      <w:pPr>
        <w:pStyle w:val="Bodytext20"/>
        <w:shd w:val="clear" w:color="auto" w:fill="auto"/>
        <w:spacing w:beforeLines="40" w:before="96" w:after="0" w:line="262" w:lineRule="auto"/>
        <w:ind w:firstLine="720"/>
        <w:jc w:val="both"/>
        <w:rPr>
          <w:color w:val="auto"/>
          <w:sz w:val="28"/>
          <w:szCs w:val="28"/>
        </w:rPr>
      </w:pPr>
      <w:r w:rsidRPr="001E4166">
        <w:rPr>
          <w:color w:val="auto"/>
          <w:sz w:val="28"/>
          <w:szCs w:val="28"/>
        </w:rPr>
        <w:t xml:space="preserve">3. Ban quản lý </w:t>
      </w:r>
      <w:r w:rsidR="001921FC" w:rsidRPr="001E4166">
        <w:rPr>
          <w:color w:val="auto"/>
          <w:sz w:val="28"/>
          <w:szCs w:val="28"/>
          <w:lang w:val="en-US"/>
        </w:rPr>
        <w:t xml:space="preserve">cấp </w:t>
      </w:r>
      <w:r w:rsidRPr="001E4166">
        <w:rPr>
          <w:color w:val="auto"/>
          <w:sz w:val="28"/>
          <w:szCs w:val="28"/>
        </w:rPr>
        <w:t xml:space="preserve">xã, Ban phát triển thôn tổ chức việc thực hiện quản lý, vận hành công trình; việc kiểm tra, bảo dưỡng thường xuyên, định kỳ và đột xuất nhằm kịp thời phát hiện các dấu hiệu xuống cấp, những hư hỏng của công trình, </w:t>
      </w:r>
      <w:r w:rsidR="009C5702" w:rsidRPr="001E4166">
        <w:rPr>
          <w:color w:val="auto"/>
          <w:sz w:val="28"/>
          <w:szCs w:val="28"/>
        </w:rPr>
        <w:t>thiết bị lắp đặt vào công trình.</w:t>
      </w:r>
    </w:p>
    <w:p w14:paraId="1A413D6D" w14:textId="698A6FDE" w:rsidR="0064119F" w:rsidRPr="001E4166" w:rsidRDefault="00B8672C" w:rsidP="00A05524">
      <w:pPr>
        <w:pStyle w:val="Bodytext40"/>
        <w:shd w:val="clear" w:color="auto" w:fill="auto"/>
        <w:spacing w:beforeLines="40" w:before="96" w:after="0" w:line="262" w:lineRule="auto"/>
        <w:ind w:firstLine="720"/>
        <w:rPr>
          <w:color w:val="auto"/>
          <w:sz w:val="28"/>
          <w:szCs w:val="28"/>
        </w:rPr>
      </w:pPr>
      <w:r w:rsidRPr="001E4166">
        <w:rPr>
          <w:color w:val="auto"/>
          <w:sz w:val="28"/>
          <w:szCs w:val="28"/>
        </w:rPr>
        <w:t xml:space="preserve">Điều </w:t>
      </w:r>
      <w:r w:rsidR="007A334D" w:rsidRPr="001E4166">
        <w:rPr>
          <w:color w:val="auto"/>
          <w:sz w:val="28"/>
          <w:szCs w:val="28"/>
          <w:lang w:val="en-US"/>
        </w:rPr>
        <w:t>4</w:t>
      </w:r>
      <w:r w:rsidR="000A4720" w:rsidRPr="001E4166">
        <w:rPr>
          <w:color w:val="auto"/>
          <w:sz w:val="28"/>
          <w:szCs w:val="28"/>
        </w:rPr>
        <w:t xml:space="preserve">. </w:t>
      </w:r>
      <w:r w:rsidR="006F7EBB" w:rsidRPr="001E4166">
        <w:rPr>
          <w:color w:val="auto"/>
          <w:sz w:val="28"/>
          <w:szCs w:val="28"/>
          <w:lang w:val="en-US"/>
        </w:rPr>
        <w:t>Trình tự t</w:t>
      </w:r>
      <w:r w:rsidR="0064119F" w:rsidRPr="001E4166">
        <w:rPr>
          <w:bCs w:val="0"/>
          <w:color w:val="auto"/>
          <w:sz w:val="28"/>
          <w:szCs w:val="28"/>
          <w:shd w:val="clear" w:color="auto" w:fill="FFFFFF"/>
        </w:rPr>
        <w:t>hực hiện bảo trì công trình xây dựng</w:t>
      </w:r>
    </w:p>
    <w:p w14:paraId="53DE4BC6" w14:textId="1CCBEB9E" w:rsidR="00347618" w:rsidRPr="001E4166" w:rsidRDefault="00CB1D07" w:rsidP="00A05524">
      <w:pPr>
        <w:pStyle w:val="Bodytext40"/>
        <w:shd w:val="clear" w:color="auto" w:fill="auto"/>
        <w:spacing w:beforeLines="40" w:before="96" w:after="0" w:line="262" w:lineRule="auto"/>
        <w:ind w:firstLine="720"/>
        <w:rPr>
          <w:b w:val="0"/>
          <w:color w:val="auto"/>
          <w:sz w:val="28"/>
          <w:szCs w:val="28"/>
        </w:rPr>
      </w:pPr>
      <w:r w:rsidRPr="001E4166">
        <w:rPr>
          <w:b w:val="0"/>
          <w:color w:val="auto"/>
          <w:sz w:val="28"/>
          <w:szCs w:val="28"/>
          <w:lang w:val="en-US"/>
        </w:rPr>
        <w:t xml:space="preserve">Trình tự </w:t>
      </w:r>
      <w:r w:rsidR="0064119F" w:rsidRPr="001E4166">
        <w:rPr>
          <w:b w:val="0"/>
          <w:color w:val="auto"/>
          <w:sz w:val="28"/>
          <w:szCs w:val="28"/>
        </w:rPr>
        <w:t>thực hiện bảo trì công trình xây dựng</w:t>
      </w:r>
      <w:r w:rsidR="004F6458" w:rsidRPr="001E4166">
        <w:rPr>
          <w:b w:val="0"/>
          <w:color w:val="auto"/>
          <w:sz w:val="28"/>
          <w:szCs w:val="28"/>
        </w:rPr>
        <w:t xml:space="preserve"> theo Điều 30</w:t>
      </w:r>
      <w:r w:rsidR="0064119F" w:rsidRPr="001E4166">
        <w:rPr>
          <w:b w:val="0"/>
          <w:color w:val="auto"/>
          <w:sz w:val="28"/>
          <w:szCs w:val="28"/>
        </w:rPr>
        <w:t xml:space="preserve"> Nghị định số </w:t>
      </w:r>
      <w:hyperlink r:id="rId9" w:tgtFrame="_blank" w:tooltip="Nghị định 06/2021/NĐ-CP" w:history="1">
        <w:r w:rsidR="0064119F" w:rsidRPr="001E4166">
          <w:rPr>
            <w:b w:val="0"/>
            <w:color w:val="auto"/>
            <w:sz w:val="28"/>
            <w:szCs w:val="28"/>
          </w:rPr>
          <w:t>06/2021/NĐ-CP</w:t>
        </w:r>
      </w:hyperlink>
      <w:r w:rsidR="0064119F" w:rsidRPr="001E4166">
        <w:rPr>
          <w:b w:val="0"/>
          <w:color w:val="auto"/>
          <w:sz w:val="28"/>
          <w:szCs w:val="28"/>
        </w:rPr>
        <w:t> ngày 26 tháng 01 năm 2021 của Chính phủ quy định chi tiết một số nội dung về quản lý chất lượng, thi công xây dựng và bảo trì công trình xây dựng</w:t>
      </w:r>
      <w:r w:rsidR="004F6458" w:rsidRPr="001E4166">
        <w:rPr>
          <w:b w:val="0"/>
          <w:color w:val="auto"/>
          <w:sz w:val="28"/>
          <w:szCs w:val="28"/>
          <w:lang w:val="en-US"/>
        </w:rPr>
        <w:t xml:space="preserve">. </w:t>
      </w:r>
    </w:p>
    <w:p w14:paraId="120DC838" w14:textId="335E3019" w:rsidR="000A4720" w:rsidRPr="001E4166" w:rsidRDefault="000A4720" w:rsidP="00A05524">
      <w:pPr>
        <w:widowControl/>
        <w:spacing w:beforeLines="40" w:before="96" w:line="262" w:lineRule="auto"/>
        <w:ind w:firstLine="720"/>
        <w:jc w:val="both"/>
        <w:rPr>
          <w:rFonts w:ascii="Times New Roman" w:eastAsia="Times New Roman" w:hAnsi="Times New Roman" w:cs="Times New Roman"/>
          <w:b/>
          <w:color w:val="auto"/>
          <w:sz w:val="28"/>
          <w:szCs w:val="28"/>
          <w:lang w:eastAsia="en-US" w:bidi="ar-SA"/>
        </w:rPr>
      </w:pPr>
      <w:bookmarkStart w:id="5" w:name="dieu_9"/>
      <w:r w:rsidRPr="001E4166">
        <w:rPr>
          <w:rFonts w:ascii="Times New Roman" w:eastAsia="Times New Roman" w:hAnsi="Times New Roman" w:cs="Times New Roman"/>
          <w:b/>
          <w:bCs/>
          <w:color w:val="auto"/>
          <w:sz w:val="28"/>
          <w:szCs w:val="28"/>
          <w:lang w:eastAsia="en-US" w:bidi="ar-SA"/>
        </w:rPr>
        <w:t xml:space="preserve">Điều </w:t>
      </w:r>
      <w:r w:rsidR="007A334D" w:rsidRPr="001E4166">
        <w:rPr>
          <w:rFonts w:ascii="Times New Roman" w:eastAsia="Times New Roman" w:hAnsi="Times New Roman" w:cs="Times New Roman"/>
          <w:b/>
          <w:bCs/>
          <w:color w:val="auto"/>
          <w:sz w:val="28"/>
          <w:szCs w:val="28"/>
          <w:lang w:val="en-US" w:eastAsia="en-US" w:bidi="ar-SA"/>
        </w:rPr>
        <w:t>5</w:t>
      </w:r>
      <w:r w:rsidRPr="001E4166">
        <w:rPr>
          <w:rFonts w:ascii="Times New Roman" w:eastAsia="Times New Roman" w:hAnsi="Times New Roman" w:cs="Times New Roman"/>
          <w:b/>
          <w:bCs/>
          <w:color w:val="auto"/>
          <w:sz w:val="28"/>
          <w:szCs w:val="28"/>
          <w:lang w:eastAsia="en-US" w:bidi="ar-SA"/>
        </w:rPr>
        <w:t>.</w:t>
      </w:r>
      <w:r w:rsidRPr="001E4166">
        <w:rPr>
          <w:rFonts w:ascii="Times New Roman" w:eastAsia="Times New Roman" w:hAnsi="Times New Roman" w:cs="Times New Roman"/>
          <w:b/>
          <w:color w:val="auto"/>
          <w:sz w:val="28"/>
          <w:szCs w:val="28"/>
          <w:lang w:eastAsia="en-US" w:bidi="ar-SA"/>
        </w:rPr>
        <w:t> </w:t>
      </w:r>
      <w:bookmarkStart w:id="6" w:name="dieu_31"/>
      <w:bookmarkEnd w:id="5"/>
      <w:r w:rsidR="00A25934" w:rsidRPr="001E4166">
        <w:rPr>
          <w:rFonts w:ascii="Times New Roman" w:hAnsi="Times New Roman" w:cs="Times New Roman"/>
          <w:b/>
          <w:bCs/>
          <w:color w:val="auto"/>
          <w:sz w:val="28"/>
          <w:szCs w:val="28"/>
          <w:shd w:val="clear" w:color="auto" w:fill="FFFFFF"/>
        </w:rPr>
        <w:t>Quy trình bảo trì công trình xây dựng</w:t>
      </w:r>
      <w:bookmarkEnd w:id="6"/>
    </w:p>
    <w:p w14:paraId="35C6C54A" w14:textId="46CFF35F" w:rsidR="000A4720" w:rsidRPr="001E4166" w:rsidRDefault="00FC0C45" w:rsidP="00A05524">
      <w:pPr>
        <w:pStyle w:val="NormalWeb"/>
        <w:spacing w:beforeLines="40" w:before="96" w:beforeAutospacing="0" w:after="0" w:afterAutospacing="0" w:line="262" w:lineRule="auto"/>
        <w:ind w:firstLine="720"/>
        <w:jc w:val="both"/>
        <w:rPr>
          <w:sz w:val="28"/>
          <w:szCs w:val="28"/>
          <w:lang w:val="vi-VN"/>
        </w:rPr>
      </w:pPr>
      <w:r w:rsidRPr="001E4166">
        <w:rPr>
          <w:sz w:val="28"/>
          <w:szCs w:val="28"/>
          <w:lang w:val="vi-VN"/>
        </w:rPr>
        <w:t xml:space="preserve">1. </w:t>
      </w:r>
      <w:r w:rsidR="000A4720" w:rsidRPr="001E4166">
        <w:rPr>
          <w:sz w:val="28"/>
          <w:szCs w:val="28"/>
          <w:lang w:val="vi-VN"/>
        </w:rPr>
        <w:t>Ủy ban nhân dân tỉnh ủy quyền cho Sở Xây dựng, Sở Giao thông vận tải, Sở Nông nghiệp và Phát triển nông thôn</w:t>
      </w:r>
      <w:r w:rsidR="004F6458" w:rsidRPr="001E4166">
        <w:rPr>
          <w:sz w:val="28"/>
          <w:szCs w:val="28"/>
        </w:rPr>
        <w:t>,</w:t>
      </w:r>
      <w:r w:rsidR="000A4720" w:rsidRPr="001E4166">
        <w:rPr>
          <w:sz w:val="28"/>
          <w:szCs w:val="28"/>
          <w:lang w:val="vi-VN"/>
        </w:rPr>
        <w:t xml:space="preserve"> </w:t>
      </w:r>
      <w:r w:rsidR="004F6458" w:rsidRPr="001E4166">
        <w:rPr>
          <w:sz w:val="28"/>
          <w:szCs w:val="28"/>
        </w:rPr>
        <w:t>Ủy ban nhân dân</w:t>
      </w:r>
      <w:r w:rsidR="00E83F5C" w:rsidRPr="001E4166">
        <w:rPr>
          <w:sz w:val="28"/>
          <w:szCs w:val="28"/>
          <w:lang w:val="vi-VN"/>
        </w:rPr>
        <w:t xml:space="preserve"> các huyện</w:t>
      </w:r>
      <w:r w:rsidR="004F6458" w:rsidRPr="001E4166">
        <w:rPr>
          <w:sz w:val="28"/>
          <w:szCs w:val="28"/>
        </w:rPr>
        <w:t>,</w:t>
      </w:r>
      <w:r w:rsidR="00E83F5C" w:rsidRPr="001E4166">
        <w:rPr>
          <w:sz w:val="28"/>
          <w:szCs w:val="28"/>
          <w:lang w:val="vi-VN"/>
        </w:rPr>
        <w:t xml:space="preserve"> thành phố</w:t>
      </w:r>
      <w:r w:rsidR="000A4720" w:rsidRPr="001E4166">
        <w:rPr>
          <w:sz w:val="28"/>
          <w:szCs w:val="28"/>
          <w:lang w:val="vi-VN"/>
        </w:rPr>
        <w:t xml:space="preserve"> ban hành Quy trình bảo trì mẫu đối với các công trình thuộc phạm vi được ủy quyền quyết định thiết kế mẫu, thiết kế điển hình </w:t>
      </w:r>
      <w:r w:rsidR="00CB1D07" w:rsidRPr="001E4166">
        <w:rPr>
          <w:sz w:val="28"/>
          <w:szCs w:val="28"/>
        </w:rPr>
        <w:t xml:space="preserve">và áp dụng thiết kế sẵn có đối với các dự án đầu tư xây dựng thực hiện theo cơ chế đặc thù thuộc các </w:t>
      </w:r>
      <w:r w:rsidR="000F5A81" w:rsidRPr="001E4166">
        <w:rPr>
          <w:sz w:val="28"/>
          <w:szCs w:val="28"/>
        </w:rPr>
        <w:t>c</w:t>
      </w:r>
      <w:r w:rsidR="00CB1D07" w:rsidRPr="001E4166">
        <w:rPr>
          <w:sz w:val="28"/>
          <w:szCs w:val="28"/>
        </w:rPr>
        <w:t xml:space="preserve">hương trình mục tiêu quốc gia trên địa bàn tỉnh Bắc Kạn. </w:t>
      </w:r>
    </w:p>
    <w:p w14:paraId="258B8386" w14:textId="1091C8A0" w:rsidR="00EA3D27" w:rsidRPr="001E4166" w:rsidRDefault="00FC0C45" w:rsidP="00A05524">
      <w:pPr>
        <w:pStyle w:val="NormalWeb"/>
        <w:spacing w:beforeLines="40" w:before="96" w:beforeAutospacing="0" w:after="0" w:afterAutospacing="0" w:line="262" w:lineRule="auto"/>
        <w:ind w:firstLine="720"/>
        <w:jc w:val="both"/>
        <w:rPr>
          <w:sz w:val="28"/>
          <w:szCs w:val="28"/>
          <w:lang w:val="vi-VN"/>
        </w:rPr>
      </w:pPr>
      <w:r w:rsidRPr="001E4166">
        <w:rPr>
          <w:sz w:val="28"/>
          <w:szCs w:val="28"/>
          <w:lang w:val="vi-VN"/>
        </w:rPr>
        <w:t xml:space="preserve">2. </w:t>
      </w:r>
      <w:r w:rsidR="00807E52" w:rsidRPr="001E4166">
        <w:rPr>
          <w:sz w:val="28"/>
          <w:szCs w:val="28"/>
          <w:lang w:val="vi-VN"/>
        </w:rPr>
        <w:t xml:space="preserve">Nội dung của quy trình bảo trì mẫu thực hiện theo khoản </w:t>
      </w:r>
      <w:r w:rsidR="003A33A5" w:rsidRPr="001E4166">
        <w:rPr>
          <w:sz w:val="28"/>
          <w:szCs w:val="28"/>
          <w:lang w:val="vi-VN"/>
        </w:rPr>
        <w:t>1</w:t>
      </w:r>
      <w:r w:rsidR="00807E52" w:rsidRPr="001E4166">
        <w:rPr>
          <w:sz w:val="28"/>
          <w:szCs w:val="28"/>
          <w:lang w:val="vi-VN"/>
        </w:rPr>
        <w:t xml:space="preserve"> Điều 19 </w:t>
      </w:r>
      <w:r w:rsidR="00EA3D27" w:rsidRPr="001E4166">
        <w:rPr>
          <w:sz w:val="28"/>
          <w:szCs w:val="28"/>
          <w:lang w:val="vi-VN"/>
        </w:rPr>
        <w:t xml:space="preserve">Nghị định số 27/2022/NĐ-CP ngày 19 tháng 4 năm 2022 của Chính phủ quy định cơ chế quản lý, tổ chức thực hiện các chương trình mục tiêu quốc </w:t>
      </w:r>
      <w:r w:rsidR="00972574" w:rsidRPr="001E4166">
        <w:rPr>
          <w:sz w:val="28"/>
          <w:szCs w:val="28"/>
        </w:rPr>
        <w:t xml:space="preserve">gia, </w:t>
      </w:r>
      <w:r w:rsidR="00EA3D27" w:rsidRPr="001E4166">
        <w:rPr>
          <w:sz w:val="28"/>
          <w:szCs w:val="28"/>
          <w:lang w:val="vi-VN"/>
        </w:rPr>
        <w:t>được sửa đổi, bổ sung tại khoản 10 Điều 1 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bookmarkStart w:id="7" w:name="dieu_32"/>
      <w:r w:rsidR="004E6231" w:rsidRPr="001E4166">
        <w:rPr>
          <w:sz w:val="28"/>
          <w:szCs w:val="28"/>
          <w:lang w:val="vi-VN"/>
        </w:rPr>
        <w:t>.</w:t>
      </w:r>
    </w:p>
    <w:p w14:paraId="744164C6" w14:textId="049C48F8" w:rsidR="007A5F3C" w:rsidRPr="001E4166" w:rsidRDefault="007A5F3C" w:rsidP="00A05524">
      <w:pPr>
        <w:pStyle w:val="NormalWeb"/>
        <w:spacing w:beforeLines="40" w:before="96" w:beforeAutospacing="0" w:after="0" w:afterAutospacing="0" w:line="262" w:lineRule="auto"/>
        <w:ind w:firstLine="720"/>
        <w:jc w:val="both"/>
        <w:rPr>
          <w:b/>
          <w:bCs/>
          <w:sz w:val="28"/>
          <w:szCs w:val="28"/>
          <w:shd w:val="clear" w:color="auto" w:fill="FFFFFF"/>
          <w:lang w:val="vi-VN"/>
        </w:rPr>
      </w:pPr>
      <w:r w:rsidRPr="001E4166">
        <w:rPr>
          <w:b/>
          <w:bCs/>
          <w:sz w:val="28"/>
          <w:szCs w:val="28"/>
          <w:shd w:val="clear" w:color="auto" w:fill="FFFFFF"/>
          <w:lang w:val="vi-VN"/>
        </w:rPr>
        <w:t xml:space="preserve">Điều </w:t>
      </w:r>
      <w:r w:rsidR="007A334D" w:rsidRPr="001E4166">
        <w:rPr>
          <w:b/>
          <w:bCs/>
          <w:sz w:val="28"/>
          <w:szCs w:val="28"/>
          <w:shd w:val="clear" w:color="auto" w:fill="FFFFFF"/>
        </w:rPr>
        <w:t>6</w:t>
      </w:r>
      <w:r w:rsidRPr="001E4166">
        <w:rPr>
          <w:b/>
          <w:bCs/>
          <w:sz w:val="28"/>
          <w:szCs w:val="28"/>
          <w:shd w:val="clear" w:color="auto" w:fill="FFFFFF"/>
          <w:lang w:val="vi-VN"/>
        </w:rPr>
        <w:t>. Kế hoạch bảo trì công trình xây dựng</w:t>
      </w:r>
      <w:bookmarkEnd w:id="7"/>
    </w:p>
    <w:p w14:paraId="0BC3E982" w14:textId="34D88461" w:rsidR="00EC1514" w:rsidRPr="001E4166" w:rsidRDefault="00B22700" w:rsidP="00A05524">
      <w:pPr>
        <w:pStyle w:val="NormalWeb"/>
        <w:spacing w:beforeLines="40" w:before="96" w:beforeAutospacing="0" w:after="0" w:afterAutospacing="0" w:line="262" w:lineRule="auto"/>
        <w:ind w:firstLine="720"/>
        <w:jc w:val="both"/>
        <w:rPr>
          <w:sz w:val="28"/>
          <w:szCs w:val="28"/>
          <w:lang w:val="vi-VN"/>
        </w:rPr>
      </w:pPr>
      <w:r w:rsidRPr="001E4166">
        <w:rPr>
          <w:sz w:val="28"/>
          <w:szCs w:val="28"/>
          <w:lang w:val="vi-VN"/>
        </w:rPr>
        <w:t xml:space="preserve">1. </w:t>
      </w:r>
      <w:r w:rsidR="00EC1514" w:rsidRPr="001E4166">
        <w:rPr>
          <w:sz w:val="28"/>
          <w:szCs w:val="28"/>
          <w:lang w:val="vi-VN"/>
        </w:rPr>
        <w:t xml:space="preserve">Ban quản lý </w:t>
      </w:r>
      <w:r w:rsidR="00972574" w:rsidRPr="001E4166">
        <w:rPr>
          <w:sz w:val="28"/>
          <w:szCs w:val="28"/>
        </w:rPr>
        <w:t xml:space="preserve">cấp </w:t>
      </w:r>
      <w:r w:rsidR="00EC1514" w:rsidRPr="001E4166">
        <w:rPr>
          <w:sz w:val="28"/>
          <w:szCs w:val="28"/>
          <w:lang w:val="vi-VN"/>
        </w:rPr>
        <w:t xml:space="preserve">xã xây dựng </w:t>
      </w:r>
      <w:r w:rsidR="005D1BD1" w:rsidRPr="001E4166">
        <w:rPr>
          <w:sz w:val="28"/>
          <w:szCs w:val="28"/>
          <w:lang w:val="vi-VN"/>
        </w:rPr>
        <w:t>k</w:t>
      </w:r>
      <w:r w:rsidR="00EC1514" w:rsidRPr="001E4166">
        <w:rPr>
          <w:sz w:val="28"/>
          <w:szCs w:val="28"/>
          <w:lang w:val="vi-VN"/>
        </w:rPr>
        <w:t>ế hoạch bảo trì công trình xây dựng hàng năm trên cơ sở quy trình bảo trì mẫu</w:t>
      </w:r>
      <w:r w:rsidR="0075147D" w:rsidRPr="001E4166">
        <w:rPr>
          <w:sz w:val="28"/>
          <w:szCs w:val="28"/>
          <w:lang w:val="vi-VN"/>
        </w:rPr>
        <w:t>;</w:t>
      </w:r>
      <w:r w:rsidR="00EC1514" w:rsidRPr="001E4166">
        <w:rPr>
          <w:sz w:val="28"/>
          <w:szCs w:val="28"/>
          <w:lang w:val="vi-VN"/>
        </w:rPr>
        <w:t xml:space="preserve"> trình Ủy ban nhân dân cấp xã xem xét, phê duyệt để làm cơ sở thực hiện.</w:t>
      </w:r>
    </w:p>
    <w:p w14:paraId="75E1D127" w14:textId="3A21072A" w:rsidR="007A5F3C" w:rsidRPr="001E4166" w:rsidRDefault="007A5F3C" w:rsidP="00A05524">
      <w:pPr>
        <w:pStyle w:val="NormalWeb"/>
        <w:spacing w:beforeLines="40" w:before="96" w:beforeAutospacing="0" w:after="0" w:afterAutospacing="0" w:line="262" w:lineRule="auto"/>
        <w:ind w:firstLine="720"/>
        <w:jc w:val="both"/>
        <w:rPr>
          <w:sz w:val="28"/>
          <w:szCs w:val="28"/>
          <w:lang w:val="vi-VN"/>
        </w:rPr>
      </w:pPr>
      <w:r w:rsidRPr="001E4166">
        <w:rPr>
          <w:sz w:val="28"/>
          <w:szCs w:val="28"/>
          <w:lang w:val="vi-VN"/>
        </w:rPr>
        <w:t>2. Nội dung chính của kế hoạch bảo trì công trình thực hiện theo khoản 2 Điều</w:t>
      </w:r>
      <w:r w:rsidR="0075147D" w:rsidRPr="001E4166">
        <w:rPr>
          <w:sz w:val="28"/>
          <w:szCs w:val="28"/>
          <w:lang w:val="vi-VN"/>
        </w:rPr>
        <w:t xml:space="preserve"> 32 Nghị định số 06/2021/NĐ-CP.</w:t>
      </w:r>
    </w:p>
    <w:p w14:paraId="7321B675" w14:textId="77777777" w:rsidR="007A5F3C" w:rsidRPr="001E4166" w:rsidRDefault="00AC49F7" w:rsidP="00A05524">
      <w:pPr>
        <w:pStyle w:val="NormalWeb"/>
        <w:spacing w:beforeLines="40" w:before="96" w:beforeAutospacing="0" w:after="0" w:afterAutospacing="0" w:line="262" w:lineRule="auto"/>
        <w:ind w:firstLine="720"/>
        <w:jc w:val="both"/>
        <w:rPr>
          <w:sz w:val="28"/>
          <w:szCs w:val="28"/>
          <w:lang w:val="vi-VN"/>
        </w:rPr>
      </w:pPr>
      <w:r w:rsidRPr="001E4166">
        <w:rPr>
          <w:sz w:val="28"/>
          <w:szCs w:val="28"/>
          <w:lang w:val="vi-VN"/>
        </w:rPr>
        <w:t xml:space="preserve">3. Kế hoạch bảo trì có thể được sửa đổi, bổ sung trong quá trình thực hiện. </w:t>
      </w:r>
    </w:p>
    <w:p w14:paraId="6F6198EB" w14:textId="4CA615D4" w:rsidR="00F243BD" w:rsidRPr="001E4166" w:rsidRDefault="00F243BD" w:rsidP="00A05524">
      <w:pPr>
        <w:pStyle w:val="NormalWeb"/>
        <w:spacing w:beforeLines="40" w:before="96" w:beforeAutospacing="0" w:after="0" w:afterAutospacing="0" w:line="262" w:lineRule="auto"/>
        <w:ind w:firstLine="720"/>
        <w:jc w:val="both"/>
        <w:rPr>
          <w:sz w:val="28"/>
          <w:szCs w:val="28"/>
          <w:lang w:val="vi-VN"/>
        </w:rPr>
      </w:pPr>
      <w:r w:rsidRPr="001E4166">
        <w:rPr>
          <w:sz w:val="28"/>
          <w:szCs w:val="28"/>
          <w:lang w:val="vi-VN"/>
        </w:rPr>
        <w:t>4. Ủy ban nhân dân</w:t>
      </w:r>
      <w:r w:rsidR="00972574" w:rsidRPr="001E4166">
        <w:rPr>
          <w:sz w:val="28"/>
          <w:szCs w:val="28"/>
        </w:rPr>
        <w:t xml:space="preserve"> cấp</w:t>
      </w:r>
      <w:r w:rsidRPr="001E4166">
        <w:rPr>
          <w:sz w:val="28"/>
          <w:szCs w:val="28"/>
          <w:lang w:val="vi-VN"/>
        </w:rPr>
        <w:t xml:space="preserve"> xã phê du</w:t>
      </w:r>
      <w:r w:rsidR="00EF777D" w:rsidRPr="001E4166">
        <w:rPr>
          <w:sz w:val="28"/>
          <w:szCs w:val="28"/>
          <w:lang w:val="vi-VN"/>
        </w:rPr>
        <w:t>yệt kế hoạch bảo trì công trình x</w:t>
      </w:r>
      <w:r w:rsidR="00B22700" w:rsidRPr="001E4166">
        <w:rPr>
          <w:sz w:val="28"/>
          <w:szCs w:val="28"/>
          <w:lang w:val="vi-VN"/>
        </w:rPr>
        <w:t>â</w:t>
      </w:r>
      <w:r w:rsidR="00EF777D" w:rsidRPr="001E4166">
        <w:rPr>
          <w:sz w:val="28"/>
          <w:szCs w:val="28"/>
          <w:lang w:val="vi-VN"/>
        </w:rPr>
        <w:t>y dựng.</w:t>
      </w:r>
    </w:p>
    <w:p w14:paraId="0E34574D" w14:textId="37162CA7" w:rsidR="00830871" w:rsidRPr="001E4166" w:rsidRDefault="00B8672C" w:rsidP="00A05524">
      <w:pPr>
        <w:pStyle w:val="Bodytext40"/>
        <w:shd w:val="clear" w:color="auto" w:fill="auto"/>
        <w:spacing w:beforeLines="40" w:before="96" w:after="0" w:line="262" w:lineRule="auto"/>
        <w:ind w:firstLine="720"/>
        <w:rPr>
          <w:color w:val="auto"/>
          <w:sz w:val="28"/>
          <w:szCs w:val="28"/>
        </w:rPr>
      </w:pPr>
      <w:r w:rsidRPr="001E4166">
        <w:rPr>
          <w:color w:val="auto"/>
          <w:sz w:val="28"/>
          <w:szCs w:val="28"/>
        </w:rPr>
        <w:t xml:space="preserve">Điều </w:t>
      </w:r>
      <w:r w:rsidR="007A334D" w:rsidRPr="001E4166">
        <w:rPr>
          <w:color w:val="auto"/>
          <w:sz w:val="28"/>
          <w:szCs w:val="28"/>
          <w:lang w:val="en-US"/>
        </w:rPr>
        <w:t>7</w:t>
      </w:r>
      <w:r w:rsidRPr="001E4166">
        <w:rPr>
          <w:color w:val="auto"/>
          <w:sz w:val="28"/>
          <w:szCs w:val="28"/>
        </w:rPr>
        <w:t>. Thực hiện bảo trì công trình</w:t>
      </w:r>
      <w:r w:rsidR="00161988" w:rsidRPr="001E4166">
        <w:rPr>
          <w:color w:val="auto"/>
          <w:sz w:val="28"/>
          <w:szCs w:val="28"/>
        </w:rPr>
        <w:t xml:space="preserve"> xây dựng</w:t>
      </w:r>
    </w:p>
    <w:p w14:paraId="0905D60E" w14:textId="46688F0A" w:rsidR="00161988" w:rsidRPr="001E4166" w:rsidRDefault="00271D88" w:rsidP="00A05524">
      <w:pPr>
        <w:pStyle w:val="NormalWeb"/>
        <w:spacing w:beforeLines="40" w:before="96" w:beforeAutospacing="0" w:after="0" w:afterAutospacing="0" w:line="262" w:lineRule="auto"/>
        <w:ind w:firstLine="720"/>
        <w:jc w:val="both"/>
        <w:rPr>
          <w:sz w:val="28"/>
          <w:szCs w:val="28"/>
          <w:lang w:val="vi-VN"/>
        </w:rPr>
      </w:pPr>
      <w:r w:rsidRPr="001E4166">
        <w:rPr>
          <w:sz w:val="28"/>
          <w:szCs w:val="28"/>
          <w:lang w:val="vi-VN"/>
        </w:rPr>
        <w:t>1</w:t>
      </w:r>
      <w:r w:rsidR="00161988" w:rsidRPr="001E4166">
        <w:rPr>
          <w:sz w:val="28"/>
          <w:szCs w:val="28"/>
          <w:lang w:val="vi-VN"/>
        </w:rPr>
        <w:t xml:space="preserve">. Ủy ban nhân dân </w:t>
      </w:r>
      <w:r w:rsidR="00972574" w:rsidRPr="001E4166">
        <w:rPr>
          <w:sz w:val="28"/>
          <w:szCs w:val="28"/>
        </w:rPr>
        <w:t xml:space="preserve">cấp </w:t>
      </w:r>
      <w:r w:rsidR="00161988" w:rsidRPr="001E4166">
        <w:rPr>
          <w:sz w:val="28"/>
          <w:szCs w:val="28"/>
          <w:lang w:val="vi-VN"/>
        </w:rPr>
        <w:t>xã lựa chọn cộng đồng dân cư</w:t>
      </w:r>
      <w:r w:rsidR="007E6A08" w:rsidRPr="001E4166">
        <w:rPr>
          <w:sz w:val="28"/>
          <w:szCs w:val="28"/>
          <w:lang w:val="vi-VN"/>
        </w:rPr>
        <w:t>,</w:t>
      </w:r>
      <w:r w:rsidR="00161988" w:rsidRPr="001E4166">
        <w:rPr>
          <w:sz w:val="28"/>
          <w:szCs w:val="28"/>
          <w:lang w:val="vi-VN"/>
        </w:rPr>
        <w:t xml:space="preserve"> tổ chức đoàn thể, nhóm thợ, hợp tác xã thực hiện bảo trì công trình xây dựng.</w:t>
      </w:r>
    </w:p>
    <w:p w14:paraId="3FF18997" w14:textId="0CEA1B73" w:rsidR="00926B6F" w:rsidRPr="001E4166" w:rsidRDefault="00926B6F" w:rsidP="00A05524">
      <w:pPr>
        <w:pStyle w:val="NormalWeb"/>
        <w:spacing w:beforeLines="40" w:before="96" w:beforeAutospacing="0" w:after="0" w:afterAutospacing="0" w:line="262" w:lineRule="auto"/>
        <w:ind w:firstLine="720"/>
        <w:jc w:val="both"/>
        <w:rPr>
          <w:sz w:val="28"/>
          <w:szCs w:val="28"/>
          <w:lang w:val="vi-VN"/>
        </w:rPr>
      </w:pPr>
      <w:r w:rsidRPr="001E4166">
        <w:rPr>
          <w:sz w:val="28"/>
          <w:szCs w:val="28"/>
          <w:lang w:val="vi-VN"/>
        </w:rPr>
        <w:t xml:space="preserve">2. </w:t>
      </w:r>
      <w:r w:rsidR="0010663F" w:rsidRPr="001E4166">
        <w:rPr>
          <w:sz w:val="28"/>
          <w:szCs w:val="28"/>
        </w:rPr>
        <w:t>B</w:t>
      </w:r>
      <w:r w:rsidRPr="001E4166">
        <w:rPr>
          <w:sz w:val="28"/>
          <w:szCs w:val="28"/>
          <w:lang w:val="vi-VN"/>
        </w:rPr>
        <w:t xml:space="preserve">ảo trì công trình xây dựng </w:t>
      </w:r>
      <w:r w:rsidR="00C9423B" w:rsidRPr="001E4166">
        <w:rPr>
          <w:sz w:val="28"/>
          <w:szCs w:val="28"/>
          <w:lang w:val="vi-VN"/>
        </w:rPr>
        <w:t>thực hiện theo Điều 33</w:t>
      </w:r>
      <w:r w:rsidR="00A3774F" w:rsidRPr="001E4166">
        <w:rPr>
          <w:sz w:val="28"/>
          <w:szCs w:val="28"/>
          <w:lang w:val="vi-VN"/>
        </w:rPr>
        <w:t xml:space="preserve"> </w:t>
      </w:r>
      <w:r w:rsidR="00C9423B" w:rsidRPr="001E4166">
        <w:rPr>
          <w:sz w:val="28"/>
          <w:szCs w:val="28"/>
          <w:lang w:val="vi-VN"/>
        </w:rPr>
        <w:t xml:space="preserve">Nghị định số 06/2021/NĐ-CP. </w:t>
      </w:r>
    </w:p>
    <w:p w14:paraId="303829AB" w14:textId="68B32AD8" w:rsidR="00E42AFF" w:rsidRPr="001E4166" w:rsidRDefault="00926B6F" w:rsidP="006143AD">
      <w:pPr>
        <w:pStyle w:val="NormalWeb"/>
        <w:spacing w:beforeLines="40" w:before="96" w:beforeAutospacing="0" w:after="0" w:afterAutospacing="0" w:line="264" w:lineRule="auto"/>
        <w:ind w:firstLine="720"/>
        <w:jc w:val="both"/>
        <w:rPr>
          <w:spacing w:val="-6"/>
          <w:sz w:val="28"/>
          <w:szCs w:val="28"/>
          <w:lang w:val="vi-VN"/>
        </w:rPr>
      </w:pPr>
      <w:bookmarkStart w:id="8" w:name="dieu_34"/>
      <w:r w:rsidRPr="001E4166">
        <w:rPr>
          <w:spacing w:val="-6"/>
          <w:sz w:val="28"/>
          <w:szCs w:val="28"/>
          <w:lang w:val="vi-VN"/>
        </w:rPr>
        <w:lastRenderedPageBreak/>
        <w:t>3</w:t>
      </w:r>
      <w:r w:rsidR="006077E3" w:rsidRPr="001E4166">
        <w:rPr>
          <w:spacing w:val="-6"/>
          <w:sz w:val="28"/>
          <w:szCs w:val="28"/>
          <w:lang w:val="vi-VN"/>
        </w:rPr>
        <w:t xml:space="preserve">. </w:t>
      </w:r>
      <w:r w:rsidR="006F6B38" w:rsidRPr="001E4166">
        <w:rPr>
          <w:spacing w:val="-6"/>
          <w:sz w:val="28"/>
          <w:szCs w:val="28"/>
          <w:lang w:val="vi-VN"/>
        </w:rPr>
        <w:t>Ban quản lý</w:t>
      </w:r>
      <w:r w:rsidR="0010663F" w:rsidRPr="001E4166">
        <w:rPr>
          <w:spacing w:val="-6"/>
          <w:sz w:val="28"/>
          <w:szCs w:val="28"/>
        </w:rPr>
        <w:t xml:space="preserve"> cấp</w:t>
      </w:r>
      <w:r w:rsidR="006F6B38" w:rsidRPr="001E4166">
        <w:rPr>
          <w:spacing w:val="-6"/>
          <w:sz w:val="28"/>
          <w:szCs w:val="28"/>
          <w:lang w:val="vi-VN"/>
        </w:rPr>
        <w:t xml:space="preserve"> xã, Ban phát triển thôn và các đơn vị thực hiện bảo trì công trình xây </w:t>
      </w:r>
      <w:r w:rsidR="00A305E8" w:rsidRPr="001E4166">
        <w:rPr>
          <w:spacing w:val="-6"/>
          <w:sz w:val="28"/>
          <w:szCs w:val="28"/>
          <w:lang w:val="vi-VN"/>
        </w:rPr>
        <w:t xml:space="preserve">dựng theo quy định </w:t>
      </w:r>
      <w:r w:rsidR="006F6B38" w:rsidRPr="001E4166">
        <w:rPr>
          <w:spacing w:val="-6"/>
          <w:sz w:val="28"/>
          <w:szCs w:val="28"/>
          <w:lang w:val="vi-VN"/>
        </w:rPr>
        <w:t xml:space="preserve">tại khoản 1 </w:t>
      </w:r>
      <w:r w:rsidR="001B6B40" w:rsidRPr="001E4166">
        <w:rPr>
          <w:spacing w:val="-6"/>
          <w:sz w:val="28"/>
          <w:szCs w:val="28"/>
          <w:lang w:val="vi-VN"/>
        </w:rPr>
        <w:t>Đ</w:t>
      </w:r>
      <w:r w:rsidR="006F6B38" w:rsidRPr="001E4166">
        <w:rPr>
          <w:spacing w:val="-6"/>
          <w:sz w:val="28"/>
          <w:szCs w:val="28"/>
          <w:lang w:val="vi-VN"/>
        </w:rPr>
        <w:t>iều này</w:t>
      </w:r>
      <w:r w:rsidR="000D7C3D" w:rsidRPr="001E4166">
        <w:rPr>
          <w:spacing w:val="-6"/>
          <w:sz w:val="28"/>
          <w:szCs w:val="28"/>
          <w:lang w:val="vi-VN"/>
        </w:rPr>
        <w:t xml:space="preserve"> có trách nhiệm</w:t>
      </w:r>
      <w:r w:rsidR="006F6B38" w:rsidRPr="001E4166">
        <w:rPr>
          <w:spacing w:val="-6"/>
          <w:sz w:val="28"/>
          <w:szCs w:val="28"/>
          <w:lang w:val="vi-VN"/>
        </w:rPr>
        <w:t xml:space="preserve"> tổ chức q</w:t>
      </w:r>
      <w:r w:rsidR="006077E3" w:rsidRPr="001E4166">
        <w:rPr>
          <w:spacing w:val="-6"/>
          <w:sz w:val="28"/>
          <w:szCs w:val="28"/>
          <w:lang w:val="vi-VN"/>
        </w:rPr>
        <w:t>uản lý chất lượng công việc bảo trì công trình xây dựng</w:t>
      </w:r>
      <w:bookmarkEnd w:id="8"/>
      <w:r w:rsidR="00E42AFF" w:rsidRPr="001E4166">
        <w:rPr>
          <w:spacing w:val="-6"/>
          <w:sz w:val="28"/>
          <w:szCs w:val="28"/>
          <w:lang w:val="vi-VN"/>
        </w:rPr>
        <w:t xml:space="preserve"> theo </w:t>
      </w:r>
      <w:r w:rsidR="0010663F" w:rsidRPr="001E4166">
        <w:rPr>
          <w:spacing w:val="-6"/>
          <w:sz w:val="28"/>
          <w:szCs w:val="28"/>
          <w:lang w:val="vi-VN"/>
        </w:rPr>
        <w:t>Điều 34</w:t>
      </w:r>
      <w:r w:rsidR="00E42AFF" w:rsidRPr="001E4166">
        <w:rPr>
          <w:spacing w:val="-6"/>
          <w:sz w:val="28"/>
          <w:szCs w:val="28"/>
          <w:lang w:val="vi-VN"/>
        </w:rPr>
        <w:t xml:space="preserve"> Nghị định số 06/2021/NĐ-CP. </w:t>
      </w:r>
    </w:p>
    <w:p w14:paraId="75A3475B" w14:textId="2D9E813F" w:rsidR="000D594D" w:rsidRPr="001E4166" w:rsidRDefault="00B8672C" w:rsidP="006143AD">
      <w:pPr>
        <w:pStyle w:val="Bodytext40"/>
        <w:shd w:val="clear" w:color="auto" w:fill="auto"/>
        <w:spacing w:beforeLines="40" w:before="96" w:after="0" w:line="264" w:lineRule="auto"/>
        <w:ind w:firstLine="720"/>
        <w:rPr>
          <w:color w:val="auto"/>
          <w:sz w:val="28"/>
          <w:szCs w:val="28"/>
          <w:shd w:val="clear" w:color="auto" w:fill="FFFFFF"/>
        </w:rPr>
      </w:pPr>
      <w:r w:rsidRPr="001E4166">
        <w:rPr>
          <w:color w:val="auto"/>
          <w:sz w:val="28"/>
          <w:szCs w:val="28"/>
        </w:rPr>
        <w:t>Điều</w:t>
      </w:r>
      <w:r w:rsidR="00EB72C5" w:rsidRPr="001E4166">
        <w:rPr>
          <w:color w:val="auto"/>
          <w:sz w:val="28"/>
          <w:szCs w:val="28"/>
        </w:rPr>
        <w:t xml:space="preserve"> </w:t>
      </w:r>
      <w:r w:rsidR="007A334D" w:rsidRPr="001E4166">
        <w:rPr>
          <w:color w:val="auto"/>
          <w:sz w:val="28"/>
          <w:szCs w:val="28"/>
          <w:lang w:val="en-US"/>
        </w:rPr>
        <w:t>8</w:t>
      </w:r>
      <w:r w:rsidRPr="001E4166">
        <w:rPr>
          <w:color w:val="auto"/>
          <w:sz w:val="28"/>
          <w:szCs w:val="28"/>
        </w:rPr>
        <w:t xml:space="preserve">. </w:t>
      </w:r>
      <w:r w:rsidR="000D594D" w:rsidRPr="001E4166">
        <w:rPr>
          <w:color w:val="auto"/>
          <w:sz w:val="28"/>
          <w:szCs w:val="28"/>
          <w:shd w:val="clear" w:color="auto" w:fill="FFFFFF"/>
        </w:rPr>
        <w:t>Chi phí bảo trì công trình xây dựng</w:t>
      </w:r>
    </w:p>
    <w:p w14:paraId="13F55DC8" w14:textId="5DF48D2A" w:rsidR="00830871" w:rsidRPr="001E4166" w:rsidRDefault="000D594D" w:rsidP="006143AD">
      <w:pPr>
        <w:pStyle w:val="Bodytext40"/>
        <w:shd w:val="clear" w:color="auto" w:fill="auto"/>
        <w:spacing w:beforeLines="40" w:before="96" w:after="0" w:line="264" w:lineRule="auto"/>
        <w:ind w:firstLine="720"/>
        <w:rPr>
          <w:b w:val="0"/>
          <w:color w:val="auto"/>
          <w:sz w:val="28"/>
          <w:szCs w:val="28"/>
        </w:rPr>
      </w:pPr>
      <w:r w:rsidRPr="001E4166">
        <w:rPr>
          <w:b w:val="0"/>
          <w:color w:val="auto"/>
          <w:sz w:val="28"/>
          <w:szCs w:val="28"/>
        </w:rPr>
        <w:t xml:space="preserve">1. </w:t>
      </w:r>
      <w:r w:rsidR="00B8672C" w:rsidRPr="001E4166">
        <w:rPr>
          <w:b w:val="0"/>
          <w:color w:val="auto"/>
          <w:sz w:val="28"/>
          <w:szCs w:val="28"/>
        </w:rPr>
        <w:t>Kinh phí cho bảo trì công trình huy động từ các nguồn sau:</w:t>
      </w:r>
    </w:p>
    <w:p w14:paraId="471B6E8A" w14:textId="777F67F0" w:rsidR="00830871" w:rsidRPr="004572F5" w:rsidRDefault="00030432" w:rsidP="006143AD">
      <w:pPr>
        <w:pStyle w:val="Bodytext40"/>
        <w:shd w:val="clear" w:color="auto" w:fill="auto"/>
        <w:spacing w:beforeLines="40" w:before="96" w:after="0" w:line="264" w:lineRule="auto"/>
        <w:ind w:firstLine="720"/>
        <w:rPr>
          <w:b w:val="0"/>
          <w:color w:val="auto"/>
          <w:spacing w:val="-10"/>
          <w:sz w:val="28"/>
          <w:szCs w:val="28"/>
        </w:rPr>
      </w:pPr>
      <w:r w:rsidRPr="004572F5">
        <w:rPr>
          <w:b w:val="0"/>
          <w:color w:val="auto"/>
          <w:spacing w:val="-10"/>
          <w:sz w:val="28"/>
          <w:szCs w:val="28"/>
        </w:rPr>
        <w:t>a</w:t>
      </w:r>
      <w:r w:rsidR="00F863BD" w:rsidRPr="004572F5">
        <w:rPr>
          <w:b w:val="0"/>
          <w:color w:val="auto"/>
          <w:spacing w:val="-10"/>
          <w:sz w:val="28"/>
          <w:szCs w:val="28"/>
        </w:rPr>
        <w:t>)</w:t>
      </w:r>
      <w:r w:rsidR="00EB72C5" w:rsidRPr="004572F5">
        <w:rPr>
          <w:b w:val="0"/>
          <w:color w:val="auto"/>
          <w:spacing w:val="-10"/>
          <w:sz w:val="28"/>
          <w:szCs w:val="28"/>
        </w:rPr>
        <w:t xml:space="preserve"> </w:t>
      </w:r>
      <w:r w:rsidR="00B8672C" w:rsidRPr="004572F5">
        <w:rPr>
          <w:b w:val="0"/>
          <w:color w:val="auto"/>
          <w:spacing w:val="-10"/>
          <w:sz w:val="28"/>
          <w:szCs w:val="28"/>
        </w:rPr>
        <w:t xml:space="preserve">Nguồn vốn thuộc </w:t>
      </w:r>
      <w:r w:rsidR="0010663F" w:rsidRPr="004572F5">
        <w:rPr>
          <w:b w:val="0"/>
          <w:color w:val="auto"/>
          <w:spacing w:val="-10"/>
          <w:sz w:val="28"/>
          <w:szCs w:val="28"/>
        </w:rPr>
        <w:t>c</w:t>
      </w:r>
      <w:r w:rsidR="00B8672C" w:rsidRPr="004572F5">
        <w:rPr>
          <w:b w:val="0"/>
          <w:color w:val="auto"/>
          <w:spacing w:val="-10"/>
          <w:sz w:val="28"/>
          <w:szCs w:val="28"/>
        </w:rPr>
        <w:t xml:space="preserve">hương trình mục tiêu </w:t>
      </w:r>
      <w:r w:rsidR="0010663F" w:rsidRPr="004572F5">
        <w:rPr>
          <w:b w:val="0"/>
          <w:color w:val="auto"/>
          <w:spacing w:val="-10"/>
          <w:sz w:val="28"/>
          <w:szCs w:val="28"/>
        </w:rPr>
        <w:t>q</w:t>
      </w:r>
      <w:r w:rsidR="00B8672C" w:rsidRPr="004572F5">
        <w:rPr>
          <w:b w:val="0"/>
          <w:color w:val="auto"/>
          <w:spacing w:val="-10"/>
          <w:sz w:val="28"/>
          <w:szCs w:val="28"/>
        </w:rPr>
        <w:t>uốc gia giai đoạn 2021-2025 hàng năm.</w:t>
      </w:r>
    </w:p>
    <w:p w14:paraId="026C7668" w14:textId="77777777" w:rsidR="00830871" w:rsidRPr="001E4166" w:rsidRDefault="00030432" w:rsidP="006143AD">
      <w:pPr>
        <w:pStyle w:val="Bodytext40"/>
        <w:shd w:val="clear" w:color="auto" w:fill="auto"/>
        <w:spacing w:beforeLines="40" w:before="96" w:after="0" w:line="264" w:lineRule="auto"/>
        <w:ind w:firstLine="720"/>
        <w:rPr>
          <w:b w:val="0"/>
          <w:color w:val="auto"/>
          <w:spacing w:val="-6"/>
          <w:sz w:val="28"/>
          <w:szCs w:val="28"/>
        </w:rPr>
      </w:pPr>
      <w:r w:rsidRPr="001E4166">
        <w:rPr>
          <w:b w:val="0"/>
          <w:color w:val="auto"/>
          <w:spacing w:val="-6"/>
          <w:sz w:val="28"/>
          <w:szCs w:val="28"/>
        </w:rPr>
        <w:t>b</w:t>
      </w:r>
      <w:r w:rsidR="00F863BD" w:rsidRPr="001E4166">
        <w:rPr>
          <w:b w:val="0"/>
          <w:color w:val="auto"/>
          <w:spacing w:val="-6"/>
          <w:sz w:val="28"/>
          <w:szCs w:val="28"/>
        </w:rPr>
        <w:t>)</w:t>
      </w:r>
      <w:r w:rsidR="00EB72C5" w:rsidRPr="001E4166">
        <w:rPr>
          <w:b w:val="0"/>
          <w:color w:val="auto"/>
          <w:spacing w:val="-6"/>
          <w:sz w:val="28"/>
          <w:szCs w:val="28"/>
        </w:rPr>
        <w:t xml:space="preserve"> </w:t>
      </w:r>
      <w:r w:rsidR="00B8672C" w:rsidRPr="001E4166">
        <w:rPr>
          <w:b w:val="0"/>
          <w:color w:val="auto"/>
          <w:spacing w:val="-6"/>
          <w:sz w:val="28"/>
          <w:szCs w:val="28"/>
        </w:rPr>
        <w:t xml:space="preserve">Nguồn vốn </w:t>
      </w:r>
      <w:r w:rsidR="003F2EAE" w:rsidRPr="001E4166">
        <w:rPr>
          <w:b w:val="0"/>
          <w:color w:val="auto"/>
          <w:spacing w:val="-6"/>
          <w:sz w:val="28"/>
          <w:szCs w:val="28"/>
        </w:rPr>
        <w:t>nhà nước ngoài đầu tư công</w:t>
      </w:r>
      <w:r w:rsidR="00B8672C" w:rsidRPr="001E4166">
        <w:rPr>
          <w:b w:val="0"/>
          <w:color w:val="auto"/>
          <w:spacing w:val="-6"/>
          <w:sz w:val="28"/>
          <w:szCs w:val="28"/>
        </w:rPr>
        <w:t>; ngân sách nhà nước chi thường xuyên</w:t>
      </w:r>
      <w:r w:rsidR="006F2F06" w:rsidRPr="001E4166">
        <w:rPr>
          <w:b w:val="0"/>
          <w:color w:val="auto"/>
          <w:spacing w:val="-6"/>
          <w:sz w:val="28"/>
          <w:szCs w:val="28"/>
        </w:rPr>
        <w:t>.</w:t>
      </w:r>
    </w:p>
    <w:p w14:paraId="16073832" w14:textId="0812372F" w:rsidR="00830871" w:rsidRPr="001E4166" w:rsidRDefault="00030432" w:rsidP="006143AD">
      <w:pPr>
        <w:pStyle w:val="Bodytext40"/>
        <w:shd w:val="clear" w:color="auto" w:fill="auto"/>
        <w:spacing w:beforeLines="40" w:before="96" w:after="0" w:line="264" w:lineRule="auto"/>
        <w:ind w:firstLine="720"/>
        <w:rPr>
          <w:b w:val="0"/>
          <w:color w:val="auto"/>
          <w:sz w:val="28"/>
          <w:szCs w:val="28"/>
        </w:rPr>
      </w:pPr>
      <w:r w:rsidRPr="001E4166">
        <w:rPr>
          <w:b w:val="0"/>
          <w:color w:val="auto"/>
          <w:sz w:val="28"/>
          <w:szCs w:val="28"/>
        </w:rPr>
        <w:t>c</w:t>
      </w:r>
      <w:r w:rsidR="00F863BD" w:rsidRPr="001E4166">
        <w:rPr>
          <w:b w:val="0"/>
          <w:color w:val="auto"/>
          <w:sz w:val="28"/>
          <w:szCs w:val="28"/>
        </w:rPr>
        <w:t>)</w:t>
      </w:r>
      <w:r w:rsidR="00EB72C5" w:rsidRPr="001E4166">
        <w:rPr>
          <w:b w:val="0"/>
          <w:color w:val="auto"/>
          <w:sz w:val="28"/>
          <w:szCs w:val="28"/>
        </w:rPr>
        <w:t xml:space="preserve"> </w:t>
      </w:r>
      <w:r w:rsidR="00B8672C" w:rsidRPr="001E4166">
        <w:rPr>
          <w:b w:val="0"/>
          <w:color w:val="auto"/>
          <w:sz w:val="28"/>
          <w:szCs w:val="28"/>
        </w:rPr>
        <w:t>Nguồn thu từ việc khai thác, sử dụng công trình xây dựng; nguồn đóng góp</w:t>
      </w:r>
      <w:r w:rsidR="00EB636F" w:rsidRPr="001E4166">
        <w:rPr>
          <w:b w:val="0"/>
          <w:color w:val="auto"/>
          <w:sz w:val="28"/>
          <w:szCs w:val="28"/>
        </w:rPr>
        <w:t xml:space="preserve"> </w:t>
      </w:r>
      <w:r w:rsidR="00B8672C" w:rsidRPr="001E4166">
        <w:rPr>
          <w:b w:val="0"/>
          <w:color w:val="auto"/>
          <w:sz w:val="28"/>
          <w:szCs w:val="28"/>
        </w:rPr>
        <w:t>và huy động của các tổ chức, cá nhân và các nguồn vốn hợp pháp khác.</w:t>
      </w:r>
    </w:p>
    <w:p w14:paraId="57D5ABFC" w14:textId="53C69603" w:rsidR="00830871" w:rsidRPr="00976386" w:rsidRDefault="000D594D" w:rsidP="006143AD">
      <w:pPr>
        <w:pStyle w:val="Bodytext20"/>
        <w:shd w:val="clear" w:color="auto" w:fill="auto"/>
        <w:tabs>
          <w:tab w:val="left" w:pos="978"/>
        </w:tabs>
        <w:spacing w:beforeLines="40" w:before="96" w:after="0" w:line="264" w:lineRule="auto"/>
        <w:ind w:firstLine="720"/>
        <w:jc w:val="both"/>
        <w:rPr>
          <w:color w:val="auto"/>
          <w:spacing w:val="-6"/>
          <w:sz w:val="28"/>
          <w:szCs w:val="28"/>
          <w:lang w:val="en-US"/>
        </w:rPr>
      </w:pPr>
      <w:r w:rsidRPr="001E4166">
        <w:rPr>
          <w:color w:val="auto"/>
          <w:spacing w:val="-6"/>
          <w:sz w:val="28"/>
          <w:szCs w:val="28"/>
        </w:rPr>
        <w:t xml:space="preserve">2. </w:t>
      </w:r>
      <w:r w:rsidR="00D628B7" w:rsidRPr="001E4166">
        <w:rPr>
          <w:color w:val="auto"/>
          <w:spacing w:val="-6"/>
          <w:sz w:val="28"/>
          <w:szCs w:val="28"/>
        </w:rPr>
        <w:t>Chi phí bảo trì</w:t>
      </w:r>
      <w:r w:rsidR="00976386">
        <w:rPr>
          <w:color w:val="auto"/>
          <w:spacing w:val="-6"/>
          <w:sz w:val="28"/>
          <w:szCs w:val="28"/>
          <w:lang w:val="en-US"/>
        </w:rPr>
        <w:t>:</w:t>
      </w:r>
    </w:p>
    <w:p w14:paraId="3B33D603" w14:textId="2C20BBD0" w:rsidR="00076F00" w:rsidRPr="001E4166" w:rsidRDefault="00F863BD" w:rsidP="006143AD">
      <w:pPr>
        <w:pStyle w:val="Bodytext20"/>
        <w:shd w:val="clear" w:color="auto" w:fill="auto"/>
        <w:tabs>
          <w:tab w:val="left" w:pos="982"/>
        </w:tabs>
        <w:spacing w:beforeLines="40" w:before="96" w:after="0" w:line="264" w:lineRule="auto"/>
        <w:ind w:firstLine="720"/>
        <w:jc w:val="both"/>
        <w:rPr>
          <w:color w:val="auto"/>
          <w:sz w:val="28"/>
          <w:szCs w:val="28"/>
        </w:rPr>
      </w:pPr>
      <w:r w:rsidRPr="001E4166">
        <w:rPr>
          <w:color w:val="auto"/>
          <w:spacing w:val="-6"/>
          <w:sz w:val="28"/>
          <w:szCs w:val="28"/>
        </w:rPr>
        <w:t>a)</w:t>
      </w:r>
      <w:r w:rsidR="00EB72C5" w:rsidRPr="001E4166">
        <w:rPr>
          <w:color w:val="auto"/>
          <w:spacing w:val="-6"/>
          <w:sz w:val="28"/>
          <w:szCs w:val="28"/>
        </w:rPr>
        <w:t xml:space="preserve"> </w:t>
      </w:r>
      <w:r w:rsidR="00B8672C" w:rsidRPr="001E4166">
        <w:rPr>
          <w:color w:val="auto"/>
          <w:spacing w:val="-6"/>
          <w:sz w:val="28"/>
          <w:szCs w:val="28"/>
        </w:rPr>
        <w:t xml:space="preserve">Chi phí bảo trì công trình xây dựng được xác định bằng dự toán. </w:t>
      </w:r>
      <w:r w:rsidR="00384E82" w:rsidRPr="001E4166">
        <w:rPr>
          <w:color w:val="auto"/>
          <w:spacing w:val="-6"/>
          <w:sz w:val="28"/>
          <w:szCs w:val="28"/>
        </w:rPr>
        <w:t xml:space="preserve">Nội dung chi phí bảo trì </w:t>
      </w:r>
      <w:r w:rsidR="006F432B" w:rsidRPr="001E4166">
        <w:rPr>
          <w:color w:val="auto"/>
          <w:spacing w:val="-6"/>
          <w:sz w:val="28"/>
          <w:szCs w:val="28"/>
        </w:rPr>
        <w:t xml:space="preserve">công trình </w:t>
      </w:r>
      <w:r w:rsidR="00384E82" w:rsidRPr="001E4166">
        <w:rPr>
          <w:color w:val="auto"/>
          <w:spacing w:val="-6"/>
          <w:sz w:val="28"/>
          <w:szCs w:val="28"/>
        </w:rPr>
        <w:t>xây dựng thực hiện theo quy định tại Điề</w:t>
      </w:r>
      <w:r w:rsidR="00416302" w:rsidRPr="001E4166">
        <w:rPr>
          <w:color w:val="auto"/>
          <w:spacing w:val="-6"/>
          <w:sz w:val="28"/>
          <w:szCs w:val="28"/>
        </w:rPr>
        <w:t xml:space="preserve">u 19 Nghị định số </w:t>
      </w:r>
      <w:r w:rsidR="00416302" w:rsidRPr="001E4166">
        <w:rPr>
          <w:color w:val="auto"/>
          <w:spacing w:val="-8"/>
          <w:sz w:val="28"/>
          <w:szCs w:val="28"/>
        </w:rPr>
        <w:t>27/2022/NĐ-CP</w:t>
      </w:r>
      <w:r w:rsidR="00D628B7" w:rsidRPr="001E4166">
        <w:rPr>
          <w:color w:val="auto"/>
          <w:spacing w:val="-8"/>
          <w:w w:val="98"/>
          <w:sz w:val="28"/>
          <w:szCs w:val="28"/>
          <w:lang w:val="en-US"/>
        </w:rPr>
        <w:t>,</w:t>
      </w:r>
      <w:r w:rsidR="00F206CD" w:rsidRPr="001E4166">
        <w:rPr>
          <w:color w:val="auto"/>
          <w:spacing w:val="-8"/>
          <w:w w:val="98"/>
          <w:sz w:val="28"/>
          <w:szCs w:val="28"/>
        </w:rPr>
        <w:t xml:space="preserve"> được </w:t>
      </w:r>
      <w:r w:rsidR="00384E82" w:rsidRPr="001E4166">
        <w:rPr>
          <w:color w:val="auto"/>
          <w:spacing w:val="-8"/>
          <w:w w:val="98"/>
          <w:sz w:val="28"/>
          <w:szCs w:val="28"/>
        </w:rPr>
        <w:t>sửa đổi, bổ sung tại khoản 10</w:t>
      </w:r>
      <w:r w:rsidR="003A418A" w:rsidRPr="001E4166">
        <w:rPr>
          <w:color w:val="auto"/>
          <w:spacing w:val="-8"/>
          <w:w w:val="98"/>
          <w:sz w:val="28"/>
          <w:szCs w:val="28"/>
        </w:rPr>
        <w:t xml:space="preserve"> Điều 1 </w:t>
      </w:r>
      <w:r w:rsidR="00384E82" w:rsidRPr="001E4166">
        <w:rPr>
          <w:color w:val="auto"/>
          <w:spacing w:val="-8"/>
          <w:w w:val="98"/>
          <w:sz w:val="28"/>
          <w:szCs w:val="28"/>
        </w:rPr>
        <w:t>Nghị định số 38/2023/NĐ-CP.</w:t>
      </w:r>
    </w:p>
    <w:p w14:paraId="4EA60768" w14:textId="39F6CE9B" w:rsidR="002725AA" w:rsidRPr="001E4166" w:rsidRDefault="00F863BD" w:rsidP="006143AD">
      <w:pPr>
        <w:pStyle w:val="Bodytext20"/>
        <w:shd w:val="clear" w:color="auto" w:fill="auto"/>
        <w:tabs>
          <w:tab w:val="left" w:pos="982"/>
        </w:tabs>
        <w:spacing w:beforeLines="40" w:before="96" w:after="0" w:line="264" w:lineRule="auto"/>
        <w:ind w:firstLine="720"/>
        <w:jc w:val="both"/>
        <w:rPr>
          <w:color w:val="auto"/>
          <w:sz w:val="28"/>
          <w:szCs w:val="28"/>
        </w:rPr>
      </w:pPr>
      <w:r w:rsidRPr="001E4166">
        <w:rPr>
          <w:color w:val="auto"/>
          <w:sz w:val="28"/>
          <w:szCs w:val="28"/>
        </w:rPr>
        <w:t>b)</w:t>
      </w:r>
      <w:bookmarkStart w:id="9" w:name="khoan_4_35"/>
      <w:r w:rsidR="00EB72C5" w:rsidRPr="001E4166">
        <w:rPr>
          <w:color w:val="auto"/>
          <w:sz w:val="28"/>
          <w:szCs w:val="28"/>
        </w:rPr>
        <w:t xml:space="preserve"> </w:t>
      </w:r>
      <w:r w:rsidR="002725AA" w:rsidRPr="001E4166">
        <w:rPr>
          <w:color w:val="auto"/>
          <w:sz w:val="28"/>
          <w:szCs w:val="28"/>
        </w:rPr>
        <w:t xml:space="preserve">Chi phí </w:t>
      </w:r>
      <w:r w:rsidR="00C544DA" w:rsidRPr="001E4166">
        <w:rPr>
          <w:color w:val="auto"/>
          <w:sz w:val="28"/>
          <w:szCs w:val="28"/>
        </w:rPr>
        <w:t>bảo tr</w:t>
      </w:r>
      <w:r w:rsidRPr="001E4166">
        <w:rPr>
          <w:color w:val="auto"/>
          <w:sz w:val="28"/>
          <w:szCs w:val="28"/>
        </w:rPr>
        <w:t>ì</w:t>
      </w:r>
      <w:r w:rsidR="002725AA" w:rsidRPr="001E4166">
        <w:rPr>
          <w:color w:val="auto"/>
          <w:sz w:val="28"/>
          <w:szCs w:val="28"/>
        </w:rPr>
        <w:t xml:space="preserve"> công trình</w:t>
      </w:r>
      <w:bookmarkEnd w:id="9"/>
      <w:r w:rsidR="00C544DA" w:rsidRPr="001E4166">
        <w:rPr>
          <w:color w:val="auto"/>
          <w:sz w:val="28"/>
          <w:szCs w:val="28"/>
        </w:rPr>
        <w:t xml:space="preserve"> xây dựng thực</w:t>
      </w:r>
      <w:r w:rsidR="002725AA" w:rsidRPr="001E4166">
        <w:rPr>
          <w:color w:val="auto"/>
          <w:sz w:val="28"/>
          <w:szCs w:val="28"/>
        </w:rPr>
        <w:t xml:space="preserve"> hiện theo quy </w:t>
      </w:r>
      <w:r w:rsidR="00D73DEA" w:rsidRPr="001E4166">
        <w:rPr>
          <w:color w:val="auto"/>
          <w:sz w:val="28"/>
          <w:szCs w:val="28"/>
        </w:rPr>
        <w:t xml:space="preserve">định tại </w:t>
      </w:r>
      <w:r w:rsidR="002725AA" w:rsidRPr="001E4166">
        <w:rPr>
          <w:color w:val="auto"/>
          <w:sz w:val="28"/>
          <w:szCs w:val="28"/>
        </w:rPr>
        <w:t>Điều 3</w:t>
      </w:r>
      <w:r w:rsidR="00F35BBD" w:rsidRPr="001E4166">
        <w:rPr>
          <w:color w:val="auto"/>
          <w:sz w:val="28"/>
          <w:szCs w:val="28"/>
        </w:rPr>
        <w:t>5</w:t>
      </w:r>
      <w:r w:rsidR="002725AA" w:rsidRPr="001E4166">
        <w:rPr>
          <w:color w:val="auto"/>
          <w:sz w:val="28"/>
          <w:szCs w:val="28"/>
        </w:rPr>
        <w:t xml:space="preserve"> Nghị định số 06/2021/NĐ-CP. </w:t>
      </w:r>
    </w:p>
    <w:p w14:paraId="4C60E6A0" w14:textId="4956A09E" w:rsidR="002D0D4B" w:rsidRPr="001E4166" w:rsidRDefault="002D0D4B" w:rsidP="002D0D4B">
      <w:pPr>
        <w:pStyle w:val="Bodytext40"/>
        <w:shd w:val="clear" w:color="auto" w:fill="auto"/>
        <w:spacing w:beforeLines="40" w:before="96" w:after="0" w:line="264" w:lineRule="auto"/>
        <w:ind w:firstLine="720"/>
        <w:rPr>
          <w:b w:val="0"/>
          <w:color w:val="auto"/>
          <w:sz w:val="28"/>
          <w:szCs w:val="28"/>
        </w:rPr>
      </w:pPr>
      <w:r w:rsidRPr="001E4166">
        <w:rPr>
          <w:b w:val="0"/>
          <w:color w:val="auto"/>
          <w:sz w:val="28"/>
          <w:szCs w:val="28"/>
          <w:lang w:val="en-US"/>
        </w:rPr>
        <w:t>c</w:t>
      </w:r>
      <w:r w:rsidRPr="001E4166">
        <w:rPr>
          <w:b w:val="0"/>
          <w:color w:val="auto"/>
          <w:sz w:val="28"/>
          <w:szCs w:val="28"/>
        </w:rPr>
        <w:t>) Việc thu, chi cho công tác quản lý, vận hành, bảo trì công trình được theo dõi theo quy định.</w:t>
      </w:r>
    </w:p>
    <w:p w14:paraId="52770436" w14:textId="6E65B999" w:rsidR="00830871" w:rsidRPr="001E4166" w:rsidRDefault="001A158D" w:rsidP="006143AD">
      <w:pPr>
        <w:pStyle w:val="Bodytext20"/>
        <w:shd w:val="clear" w:color="auto" w:fill="auto"/>
        <w:tabs>
          <w:tab w:val="left" w:pos="978"/>
        </w:tabs>
        <w:spacing w:beforeLines="40" w:before="96" w:after="0" w:line="264" w:lineRule="auto"/>
        <w:ind w:firstLine="720"/>
        <w:jc w:val="both"/>
        <w:rPr>
          <w:color w:val="auto"/>
          <w:sz w:val="28"/>
          <w:szCs w:val="28"/>
        </w:rPr>
      </w:pPr>
      <w:r w:rsidRPr="001E4166">
        <w:rPr>
          <w:color w:val="auto"/>
          <w:sz w:val="28"/>
          <w:szCs w:val="28"/>
        </w:rPr>
        <w:t xml:space="preserve">3. </w:t>
      </w:r>
      <w:r w:rsidR="00B8672C" w:rsidRPr="001E4166">
        <w:rPr>
          <w:color w:val="auto"/>
          <w:sz w:val="28"/>
          <w:szCs w:val="28"/>
        </w:rPr>
        <w:t xml:space="preserve">Dự toán chi phí bảo trì công trình </w:t>
      </w:r>
      <w:r w:rsidR="00F35BBD" w:rsidRPr="001E4166">
        <w:rPr>
          <w:color w:val="auto"/>
          <w:sz w:val="28"/>
          <w:szCs w:val="28"/>
        </w:rPr>
        <w:t>xác định</w:t>
      </w:r>
      <w:r w:rsidR="00B8672C" w:rsidRPr="001E4166">
        <w:rPr>
          <w:color w:val="auto"/>
          <w:sz w:val="28"/>
          <w:szCs w:val="28"/>
        </w:rPr>
        <w:t xml:space="preserve"> theo quy định tại Điều 3 Thông tư số 14/2021/TT-BXD ngày </w:t>
      </w:r>
      <w:r w:rsidR="00CC66B0" w:rsidRPr="001E4166">
        <w:rPr>
          <w:color w:val="auto"/>
          <w:sz w:val="28"/>
          <w:szCs w:val="28"/>
          <w:lang w:val="en-US"/>
        </w:rPr>
        <w:t>0</w:t>
      </w:r>
      <w:r w:rsidR="00B8672C" w:rsidRPr="001E4166">
        <w:rPr>
          <w:color w:val="auto"/>
          <w:sz w:val="28"/>
          <w:szCs w:val="28"/>
        </w:rPr>
        <w:t>8</w:t>
      </w:r>
      <w:r w:rsidR="00AE060C" w:rsidRPr="001E4166">
        <w:rPr>
          <w:color w:val="auto"/>
          <w:sz w:val="28"/>
          <w:szCs w:val="28"/>
          <w:lang w:val="en-US"/>
        </w:rPr>
        <w:t xml:space="preserve"> tháng </w:t>
      </w:r>
      <w:r w:rsidR="00B8672C" w:rsidRPr="001E4166">
        <w:rPr>
          <w:color w:val="auto"/>
          <w:sz w:val="28"/>
          <w:szCs w:val="28"/>
        </w:rPr>
        <w:t>9</w:t>
      </w:r>
      <w:r w:rsidR="00AE060C" w:rsidRPr="001E4166">
        <w:rPr>
          <w:color w:val="auto"/>
          <w:sz w:val="28"/>
          <w:szCs w:val="28"/>
          <w:lang w:val="en-US"/>
        </w:rPr>
        <w:t xml:space="preserve"> năm </w:t>
      </w:r>
      <w:r w:rsidR="00B8672C" w:rsidRPr="001E4166">
        <w:rPr>
          <w:color w:val="auto"/>
          <w:sz w:val="28"/>
          <w:szCs w:val="28"/>
        </w:rPr>
        <w:t xml:space="preserve">2021 của Bộ </w:t>
      </w:r>
      <w:r w:rsidR="00AE060C" w:rsidRPr="001E4166">
        <w:rPr>
          <w:color w:val="auto"/>
          <w:sz w:val="28"/>
          <w:szCs w:val="28"/>
          <w:lang w:val="en-US"/>
        </w:rPr>
        <w:t xml:space="preserve">trưởng Bộ </w:t>
      </w:r>
      <w:r w:rsidR="00B8672C" w:rsidRPr="001E4166">
        <w:rPr>
          <w:color w:val="auto"/>
          <w:sz w:val="28"/>
          <w:szCs w:val="28"/>
        </w:rPr>
        <w:t>Xây dựng hướng dẫn xác định chi phí bảo trì công trình xây dựng.</w:t>
      </w:r>
    </w:p>
    <w:p w14:paraId="3AE966E1" w14:textId="000CA003" w:rsidR="00131852" w:rsidRPr="007B5A28" w:rsidRDefault="00962617" w:rsidP="006143AD">
      <w:pPr>
        <w:pStyle w:val="Bodytext20"/>
        <w:shd w:val="clear" w:color="auto" w:fill="auto"/>
        <w:spacing w:beforeLines="40" w:before="96" w:after="0" w:line="264" w:lineRule="auto"/>
        <w:ind w:firstLine="720"/>
        <w:jc w:val="both"/>
        <w:rPr>
          <w:color w:val="auto"/>
          <w:sz w:val="28"/>
          <w:szCs w:val="28"/>
          <w:lang w:val="en-US"/>
        </w:rPr>
      </w:pPr>
      <w:r w:rsidRPr="001E4166">
        <w:rPr>
          <w:color w:val="auto"/>
          <w:sz w:val="28"/>
          <w:szCs w:val="28"/>
        </w:rPr>
        <w:t xml:space="preserve">4. </w:t>
      </w:r>
      <w:r w:rsidR="00B8672C" w:rsidRPr="001E4166">
        <w:rPr>
          <w:color w:val="auto"/>
          <w:sz w:val="28"/>
          <w:szCs w:val="28"/>
        </w:rPr>
        <w:t>Định mức, dự toán công tác sửa chữa và bảo dưỡng công trình</w:t>
      </w:r>
      <w:r w:rsidR="007B5A28">
        <w:rPr>
          <w:color w:val="auto"/>
          <w:sz w:val="28"/>
          <w:szCs w:val="28"/>
          <w:lang w:val="en-US"/>
        </w:rPr>
        <w:t>.</w:t>
      </w:r>
    </w:p>
    <w:p w14:paraId="762DAAEF" w14:textId="28D2A257" w:rsidR="00986080" w:rsidRPr="001E4166" w:rsidRDefault="00986080" w:rsidP="006143AD">
      <w:pPr>
        <w:pStyle w:val="Bodytext20"/>
        <w:shd w:val="clear" w:color="auto" w:fill="auto"/>
        <w:spacing w:beforeLines="40" w:before="96" w:after="0" w:line="264" w:lineRule="auto"/>
        <w:ind w:firstLine="720"/>
        <w:jc w:val="both"/>
        <w:rPr>
          <w:color w:val="auto"/>
          <w:sz w:val="28"/>
          <w:szCs w:val="28"/>
        </w:rPr>
      </w:pPr>
      <w:r w:rsidRPr="001E4166">
        <w:rPr>
          <w:color w:val="auto"/>
          <w:spacing w:val="-6"/>
          <w:sz w:val="28"/>
          <w:szCs w:val="28"/>
        </w:rPr>
        <w:t>Định mức, dự toán sửa chữa và bảo dưỡng</w:t>
      </w:r>
      <w:r w:rsidRPr="001E4166">
        <w:rPr>
          <w:color w:val="auto"/>
          <w:spacing w:val="-6"/>
          <w:sz w:val="28"/>
          <w:szCs w:val="28"/>
          <w:lang w:val="en-US"/>
        </w:rPr>
        <w:t xml:space="preserve"> </w:t>
      </w:r>
      <w:r w:rsidRPr="001E4166">
        <w:rPr>
          <w:color w:val="auto"/>
          <w:spacing w:val="-6"/>
          <w:sz w:val="28"/>
          <w:szCs w:val="28"/>
        </w:rPr>
        <w:t>công trình xây dựng thực hiện theo quy định tại Phụ lục VI Thông tư số 12/2021/TT-BXD ngày 31</w:t>
      </w:r>
      <w:r w:rsidRPr="001E4166">
        <w:rPr>
          <w:color w:val="auto"/>
          <w:spacing w:val="-6"/>
          <w:sz w:val="28"/>
          <w:szCs w:val="28"/>
          <w:lang w:val="en-US"/>
        </w:rPr>
        <w:t xml:space="preserve"> tháng </w:t>
      </w:r>
      <w:r w:rsidRPr="001E4166">
        <w:rPr>
          <w:color w:val="auto"/>
          <w:spacing w:val="-6"/>
          <w:sz w:val="28"/>
          <w:szCs w:val="28"/>
        </w:rPr>
        <w:t>8</w:t>
      </w:r>
      <w:r w:rsidRPr="001E4166">
        <w:rPr>
          <w:color w:val="auto"/>
          <w:spacing w:val="-6"/>
          <w:sz w:val="28"/>
          <w:szCs w:val="28"/>
          <w:lang w:val="en-US"/>
        </w:rPr>
        <w:t xml:space="preserve"> năm </w:t>
      </w:r>
      <w:r w:rsidRPr="001E4166">
        <w:rPr>
          <w:color w:val="auto"/>
          <w:spacing w:val="-6"/>
          <w:sz w:val="28"/>
          <w:szCs w:val="28"/>
        </w:rPr>
        <w:t xml:space="preserve">2021 của Bộ </w:t>
      </w:r>
      <w:r w:rsidRPr="001E4166">
        <w:rPr>
          <w:color w:val="auto"/>
          <w:spacing w:val="-6"/>
          <w:sz w:val="28"/>
          <w:szCs w:val="28"/>
          <w:lang w:val="en-US"/>
        </w:rPr>
        <w:t xml:space="preserve">trưởng Bộ </w:t>
      </w:r>
      <w:r w:rsidRPr="001E4166">
        <w:rPr>
          <w:color w:val="auto"/>
          <w:spacing w:val="-6"/>
          <w:sz w:val="28"/>
          <w:szCs w:val="28"/>
        </w:rPr>
        <w:t>Xây dựng ban hành Định</w:t>
      </w:r>
      <w:r w:rsidRPr="001E4166">
        <w:rPr>
          <w:color w:val="auto"/>
          <w:spacing w:val="-6"/>
          <w:sz w:val="28"/>
          <w:szCs w:val="28"/>
          <w:lang w:val="en-US"/>
        </w:rPr>
        <w:t xml:space="preserve"> </w:t>
      </w:r>
      <w:r w:rsidRPr="001E4166">
        <w:rPr>
          <w:color w:val="auto"/>
          <w:spacing w:val="-6"/>
          <w:sz w:val="28"/>
          <w:szCs w:val="28"/>
        </w:rPr>
        <w:t>mức xây dựng</w:t>
      </w:r>
      <w:r w:rsidRPr="001E4166">
        <w:rPr>
          <w:color w:val="auto"/>
          <w:spacing w:val="-6"/>
          <w:sz w:val="28"/>
          <w:szCs w:val="28"/>
          <w:lang w:val="en-US"/>
        </w:rPr>
        <w:t>,</w:t>
      </w:r>
      <w:r w:rsidRPr="001E4166">
        <w:rPr>
          <w:color w:val="auto"/>
          <w:spacing w:val="-6"/>
          <w:sz w:val="28"/>
          <w:szCs w:val="28"/>
        </w:rPr>
        <w:t xml:space="preserve"> được sửa đổi</w:t>
      </w:r>
      <w:r w:rsidRPr="001E4166">
        <w:rPr>
          <w:color w:val="auto"/>
          <w:spacing w:val="-6"/>
          <w:sz w:val="28"/>
          <w:szCs w:val="28"/>
          <w:lang w:val="en-US"/>
        </w:rPr>
        <w:t>,</w:t>
      </w:r>
      <w:r w:rsidRPr="001E4166">
        <w:rPr>
          <w:color w:val="auto"/>
          <w:spacing w:val="-6"/>
          <w:sz w:val="28"/>
          <w:szCs w:val="28"/>
        </w:rPr>
        <w:t xml:space="preserve"> bổ sung tại </w:t>
      </w:r>
      <w:r w:rsidRPr="001E4166">
        <w:rPr>
          <w:color w:val="auto"/>
          <w:spacing w:val="-6"/>
          <w:sz w:val="28"/>
          <w:szCs w:val="28"/>
          <w:lang w:val="pt-BR"/>
        </w:rPr>
        <w:t>Thông tư số 09/2024/TT-BXD ngày 30 tháng 8 năm 2024</w:t>
      </w:r>
      <w:r w:rsidRPr="001E4166">
        <w:rPr>
          <w:color w:val="auto"/>
          <w:spacing w:val="-6"/>
          <w:sz w:val="28"/>
          <w:szCs w:val="28"/>
        </w:rPr>
        <w:t>;</w:t>
      </w:r>
      <w:r w:rsidRPr="001E4166">
        <w:rPr>
          <w:color w:val="auto"/>
          <w:spacing w:val="-6"/>
          <w:sz w:val="28"/>
          <w:szCs w:val="28"/>
          <w:lang w:val="en-US"/>
        </w:rPr>
        <w:t xml:space="preserve"> </w:t>
      </w:r>
      <w:r w:rsidRPr="001E4166">
        <w:rPr>
          <w:color w:val="auto"/>
          <w:spacing w:val="-6"/>
          <w:sz w:val="28"/>
          <w:szCs w:val="28"/>
        </w:rPr>
        <w:t>Thông tư số 44/2021/TT-BGTVT</w:t>
      </w:r>
      <w:r w:rsidRPr="001E4166">
        <w:rPr>
          <w:color w:val="auto"/>
          <w:sz w:val="28"/>
          <w:szCs w:val="28"/>
        </w:rPr>
        <w:t xml:space="preserve"> ngày 31</w:t>
      </w:r>
      <w:r w:rsidRPr="001E4166">
        <w:rPr>
          <w:color w:val="auto"/>
          <w:sz w:val="28"/>
          <w:szCs w:val="28"/>
          <w:lang w:val="en-US"/>
        </w:rPr>
        <w:t xml:space="preserve"> tháng </w:t>
      </w:r>
      <w:r w:rsidRPr="001E4166">
        <w:rPr>
          <w:color w:val="auto"/>
          <w:sz w:val="28"/>
          <w:szCs w:val="28"/>
        </w:rPr>
        <w:t>12</w:t>
      </w:r>
      <w:r w:rsidRPr="001E4166">
        <w:rPr>
          <w:color w:val="auto"/>
          <w:sz w:val="28"/>
          <w:szCs w:val="28"/>
          <w:lang w:val="en-US"/>
        </w:rPr>
        <w:t xml:space="preserve"> năm </w:t>
      </w:r>
      <w:r w:rsidRPr="001E4166">
        <w:rPr>
          <w:color w:val="auto"/>
          <w:sz w:val="28"/>
          <w:szCs w:val="28"/>
        </w:rPr>
        <w:t>2021 của Bộ</w:t>
      </w:r>
      <w:r w:rsidRPr="001E4166">
        <w:rPr>
          <w:color w:val="auto"/>
          <w:sz w:val="28"/>
          <w:szCs w:val="28"/>
          <w:lang w:val="en-US"/>
        </w:rPr>
        <w:t xml:space="preserve"> trưởng Bộ</w:t>
      </w:r>
      <w:r w:rsidRPr="001E4166">
        <w:rPr>
          <w:color w:val="auto"/>
          <w:sz w:val="28"/>
          <w:szCs w:val="28"/>
        </w:rPr>
        <w:t xml:space="preserve"> Giao thông vận tải ban hành định mức quản lý, bảo dưỡng thường xuyên đường bộ; Thông tư số 05/2019/TT-BNNPTNT ngày 02</w:t>
      </w:r>
      <w:r w:rsidRPr="001E4166">
        <w:rPr>
          <w:color w:val="auto"/>
          <w:sz w:val="28"/>
          <w:szCs w:val="28"/>
          <w:lang w:val="en-US"/>
        </w:rPr>
        <w:t xml:space="preserve"> tháng </w:t>
      </w:r>
      <w:r w:rsidRPr="001E4166">
        <w:rPr>
          <w:color w:val="auto"/>
          <w:sz w:val="28"/>
          <w:szCs w:val="28"/>
        </w:rPr>
        <w:t>5</w:t>
      </w:r>
      <w:r w:rsidRPr="001E4166">
        <w:rPr>
          <w:color w:val="auto"/>
          <w:sz w:val="28"/>
          <w:szCs w:val="28"/>
          <w:lang w:val="en-US"/>
        </w:rPr>
        <w:t xml:space="preserve"> năm </w:t>
      </w:r>
      <w:r w:rsidRPr="001E4166">
        <w:rPr>
          <w:color w:val="auto"/>
          <w:sz w:val="28"/>
          <w:szCs w:val="28"/>
        </w:rPr>
        <w:t>2019 của Bộ</w:t>
      </w:r>
      <w:r w:rsidRPr="001E4166">
        <w:rPr>
          <w:color w:val="auto"/>
          <w:sz w:val="28"/>
          <w:szCs w:val="28"/>
          <w:lang w:val="en-US"/>
        </w:rPr>
        <w:t xml:space="preserve"> trưởng Bộ</w:t>
      </w:r>
      <w:r w:rsidRPr="001E4166">
        <w:rPr>
          <w:color w:val="auto"/>
          <w:sz w:val="28"/>
          <w:szCs w:val="28"/>
        </w:rPr>
        <w:t xml:space="preserve"> Nông nghiệp và Phát triển nông thôn quy định chế độ, quy trình bảo trì tài sản kết cấu hạ tầng thủy lợi.</w:t>
      </w:r>
    </w:p>
    <w:p w14:paraId="4EF2B63E" w14:textId="77777777" w:rsidR="00A05524" w:rsidRPr="001E4166" w:rsidRDefault="00A05524" w:rsidP="006F7EBB">
      <w:pPr>
        <w:pStyle w:val="Bodytext20"/>
        <w:shd w:val="clear" w:color="auto" w:fill="auto"/>
        <w:spacing w:before="0" w:after="60" w:line="240" w:lineRule="auto"/>
        <w:rPr>
          <w:b/>
          <w:color w:val="auto"/>
          <w:sz w:val="12"/>
          <w:szCs w:val="28"/>
        </w:rPr>
      </w:pPr>
      <w:bookmarkStart w:id="10" w:name="bookmark9"/>
    </w:p>
    <w:p w14:paraId="118172AA" w14:textId="27966022" w:rsidR="00830871" w:rsidRPr="001E4166" w:rsidRDefault="00B8672C" w:rsidP="006F7EBB">
      <w:pPr>
        <w:pStyle w:val="Bodytext20"/>
        <w:shd w:val="clear" w:color="auto" w:fill="auto"/>
        <w:spacing w:before="0" w:after="60" w:line="240" w:lineRule="auto"/>
        <w:rPr>
          <w:b/>
          <w:color w:val="auto"/>
          <w:sz w:val="28"/>
          <w:szCs w:val="28"/>
        </w:rPr>
      </w:pPr>
      <w:r w:rsidRPr="001E4166">
        <w:rPr>
          <w:b/>
          <w:color w:val="auto"/>
          <w:sz w:val="28"/>
          <w:szCs w:val="28"/>
        </w:rPr>
        <w:t>Chương III</w:t>
      </w:r>
      <w:bookmarkEnd w:id="10"/>
    </w:p>
    <w:p w14:paraId="2E1892BD" w14:textId="77777777" w:rsidR="009A79C2" w:rsidRPr="001E4166" w:rsidRDefault="00B8672C" w:rsidP="006F7EBB">
      <w:pPr>
        <w:pStyle w:val="Heading11"/>
        <w:keepNext/>
        <w:keepLines/>
        <w:shd w:val="clear" w:color="auto" w:fill="auto"/>
        <w:spacing w:line="240" w:lineRule="auto"/>
        <w:rPr>
          <w:color w:val="auto"/>
          <w:sz w:val="28"/>
          <w:szCs w:val="28"/>
        </w:rPr>
      </w:pPr>
      <w:bookmarkStart w:id="11" w:name="bookmark10"/>
      <w:r w:rsidRPr="001E4166">
        <w:rPr>
          <w:color w:val="auto"/>
          <w:sz w:val="28"/>
          <w:szCs w:val="28"/>
        </w:rPr>
        <w:t>TỔ CHỨC THỰC</w:t>
      </w:r>
      <w:bookmarkEnd w:id="11"/>
      <w:r w:rsidR="008C54BD" w:rsidRPr="001E4166">
        <w:rPr>
          <w:color w:val="auto"/>
          <w:sz w:val="28"/>
          <w:szCs w:val="28"/>
        </w:rPr>
        <w:t xml:space="preserve"> HIỆN</w:t>
      </w:r>
    </w:p>
    <w:p w14:paraId="7D1265F2" w14:textId="77777777" w:rsidR="006F7EBB" w:rsidRPr="001E4166" w:rsidRDefault="006F7EBB" w:rsidP="00D17EB6">
      <w:pPr>
        <w:pStyle w:val="Bodytext40"/>
        <w:shd w:val="clear" w:color="auto" w:fill="auto"/>
        <w:spacing w:beforeLines="40" w:before="96" w:afterLines="60" w:after="144" w:line="264" w:lineRule="auto"/>
        <w:ind w:firstLine="720"/>
        <w:rPr>
          <w:color w:val="auto"/>
          <w:sz w:val="2"/>
          <w:szCs w:val="28"/>
        </w:rPr>
      </w:pPr>
    </w:p>
    <w:p w14:paraId="7FC2323A" w14:textId="25180A60" w:rsidR="00670E31" w:rsidRPr="001E4166" w:rsidRDefault="00670E31" w:rsidP="00D17EB6">
      <w:pPr>
        <w:pStyle w:val="Bodytext40"/>
        <w:shd w:val="clear" w:color="auto" w:fill="auto"/>
        <w:spacing w:beforeLines="40" w:before="96" w:afterLines="60" w:after="144" w:line="264" w:lineRule="auto"/>
        <w:ind w:firstLine="720"/>
        <w:rPr>
          <w:color w:val="auto"/>
          <w:sz w:val="28"/>
          <w:szCs w:val="28"/>
        </w:rPr>
      </w:pPr>
      <w:r w:rsidRPr="001E4166">
        <w:rPr>
          <w:color w:val="auto"/>
          <w:sz w:val="28"/>
          <w:szCs w:val="28"/>
        </w:rPr>
        <w:t xml:space="preserve">Điều </w:t>
      </w:r>
      <w:r w:rsidR="007A334D" w:rsidRPr="001E4166">
        <w:rPr>
          <w:color w:val="auto"/>
          <w:sz w:val="28"/>
          <w:szCs w:val="28"/>
          <w:lang w:val="en-US"/>
        </w:rPr>
        <w:t>9</w:t>
      </w:r>
      <w:r w:rsidRPr="001E4166">
        <w:rPr>
          <w:color w:val="auto"/>
          <w:sz w:val="28"/>
          <w:szCs w:val="28"/>
        </w:rPr>
        <w:t xml:space="preserve">. Trách nhiệm của các </w:t>
      </w:r>
      <w:r w:rsidR="00AE060C" w:rsidRPr="001E4166">
        <w:rPr>
          <w:color w:val="auto"/>
          <w:sz w:val="28"/>
          <w:szCs w:val="28"/>
          <w:lang w:val="en-US"/>
        </w:rPr>
        <w:t xml:space="preserve">sở, ban, ngành </w:t>
      </w:r>
      <w:r w:rsidR="00907D0F" w:rsidRPr="001E4166">
        <w:rPr>
          <w:color w:val="auto"/>
          <w:sz w:val="28"/>
          <w:szCs w:val="28"/>
        </w:rPr>
        <w:t>cấp tỉnh</w:t>
      </w:r>
    </w:p>
    <w:p w14:paraId="580DC58B" w14:textId="70B37656" w:rsidR="00670E31" w:rsidRPr="00396ADD" w:rsidRDefault="00670E31" w:rsidP="00D17EB6">
      <w:pPr>
        <w:pStyle w:val="Bodytext20"/>
        <w:shd w:val="clear" w:color="auto" w:fill="auto"/>
        <w:spacing w:beforeLines="40" w:before="96" w:afterLines="60" w:after="144" w:line="264" w:lineRule="auto"/>
        <w:ind w:firstLine="720"/>
        <w:jc w:val="both"/>
        <w:rPr>
          <w:color w:val="auto"/>
          <w:sz w:val="28"/>
          <w:szCs w:val="28"/>
          <w:lang w:val="en-US"/>
        </w:rPr>
      </w:pPr>
      <w:r w:rsidRPr="001E4166">
        <w:rPr>
          <w:color w:val="auto"/>
          <w:sz w:val="28"/>
          <w:szCs w:val="28"/>
        </w:rPr>
        <w:t xml:space="preserve">1. Sở </w:t>
      </w:r>
      <w:r w:rsidR="00DE1F62" w:rsidRPr="001E4166">
        <w:rPr>
          <w:color w:val="auto"/>
          <w:sz w:val="28"/>
          <w:szCs w:val="28"/>
          <w:lang w:val="en-US"/>
        </w:rPr>
        <w:t>K</w:t>
      </w:r>
      <w:r w:rsidRPr="001E4166">
        <w:rPr>
          <w:color w:val="auto"/>
          <w:sz w:val="28"/>
          <w:szCs w:val="28"/>
        </w:rPr>
        <w:t xml:space="preserve">ế hoạch và </w:t>
      </w:r>
      <w:r w:rsidR="00D9529B" w:rsidRPr="001E4166">
        <w:rPr>
          <w:color w:val="auto"/>
          <w:sz w:val="28"/>
          <w:szCs w:val="28"/>
          <w:lang w:val="en-US"/>
        </w:rPr>
        <w:t>Đ</w:t>
      </w:r>
      <w:r w:rsidRPr="001E4166">
        <w:rPr>
          <w:color w:val="auto"/>
          <w:sz w:val="28"/>
          <w:szCs w:val="28"/>
        </w:rPr>
        <w:t>ầu tư</w:t>
      </w:r>
      <w:r w:rsidR="00396ADD">
        <w:rPr>
          <w:color w:val="auto"/>
          <w:sz w:val="28"/>
          <w:szCs w:val="28"/>
          <w:lang w:val="en-US"/>
        </w:rPr>
        <w:t>:</w:t>
      </w:r>
    </w:p>
    <w:p w14:paraId="236043AF" w14:textId="0BCFF203" w:rsidR="00670E31" w:rsidRPr="001E4166" w:rsidRDefault="002F31AE" w:rsidP="00D17EB6">
      <w:pPr>
        <w:pStyle w:val="Bodytext20"/>
        <w:shd w:val="clear" w:color="auto" w:fill="auto"/>
        <w:spacing w:beforeLines="40" w:before="96" w:afterLines="60" w:after="144" w:line="264" w:lineRule="auto"/>
        <w:ind w:firstLine="720"/>
        <w:jc w:val="both"/>
        <w:rPr>
          <w:color w:val="auto"/>
          <w:sz w:val="28"/>
          <w:szCs w:val="28"/>
        </w:rPr>
      </w:pPr>
      <w:r w:rsidRPr="001E4166">
        <w:rPr>
          <w:color w:val="auto"/>
          <w:sz w:val="28"/>
          <w:szCs w:val="28"/>
        </w:rPr>
        <w:t xml:space="preserve">a) </w:t>
      </w:r>
      <w:r w:rsidR="00264B64" w:rsidRPr="001E4166">
        <w:rPr>
          <w:color w:val="auto"/>
          <w:sz w:val="28"/>
          <w:szCs w:val="28"/>
          <w:lang w:val="en-US"/>
        </w:rPr>
        <w:t>H</w:t>
      </w:r>
      <w:r w:rsidR="00670E31" w:rsidRPr="001E4166">
        <w:rPr>
          <w:color w:val="auto"/>
          <w:sz w:val="28"/>
          <w:szCs w:val="28"/>
        </w:rPr>
        <w:t xml:space="preserve">ướng dẫn </w:t>
      </w:r>
      <w:r w:rsidR="00CD0C9A" w:rsidRPr="001E4166">
        <w:rPr>
          <w:color w:val="auto"/>
          <w:sz w:val="28"/>
          <w:szCs w:val="28"/>
          <w:lang w:val="en-US"/>
        </w:rPr>
        <w:t xml:space="preserve">các cơ quan, đơn vị, địa phương </w:t>
      </w:r>
      <w:r w:rsidR="00670E31" w:rsidRPr="001E4166">
        <w:rPr>
          <w:color w:val="auto"/>
          <w:sz w:val="28"/>
          <w:szCs w:val="28"/>
        </w:rPr>
        <w:t>lập kế hoạch, đề xuất phân bổ vốn quản lý, vận hành, bảo trì công trình sử dụng nguồn vốn trung ương, ngân sách địa phương</w:t>
      </w:r>
      <w:r w:rsidR="00CD0C9A" w:rsidRPr="001E4166">
        <w:rPr>
          <w:color w:val="auto"/>
          <w:sz w:val="28"/>
          <w:szCs w:val="28"/>
          <w:lang w:val="en-US"/>
        </w:rPr>
        <w:t>, tổng hợp</w:t>
      </w:r>
      <w:r w:rsidR="00670E31" w:rsidRPr="001E4166">
        <w:rPr>
          <w:color w:val="auto"/>
          <w:sz w:val="28"/>
          <w:szCs w:val="28"/>
        </w:rPr>
        <w:t xml:space="preserve"> trình Ủy ban nhân dân tỉnh quyết định.</w:t>
      </w:r>
    </w:p>
    <w:p w14:paraId="3F11506A" w14:textId="018776DC" w:rsidR="00670E31" w:rsidRPr="001E4166" w:rsidRDefault="002F31AE" w:rsidP="003058F1">
      <w:pPr>
        <w:pStyle w:val="Bodytext20"/>
        <w:shd w:val="clear" w:color="auto" w:fill="auto"/>
        <w:spacing w:beforeLines="40" w:before="96" w:afterLines="40" w:after="96" w:line="264" w:lineRule="auto"/>
        <w:ind w:firstLine="720"/>
        <w:jc w:val="both"/>
        <w:rPr>
          <w:color w:val="auto"/>
          <w:sz w:val="28"/>
          <w:szCs w:val="28"/>
        </w:rPr>
      </w:pPr>
      <w:r w:rsidRPr="001E4166">
        <w:rPr>
          <w:color w:val="auto"/>
          <w:sz w:val="28"/>
          <w:szCs w:val="28"/>
        </w:rPr>
        <w:lastRenderedPageBreak/>
        <w:t xml:space="preserve">b) </w:t>
      </w:r>
      <w:r w:rsidR="00FE3FED" w:rsidRPr="001E4166">
        <w:rPr>
          <w:color w:val="auto"/>
          <w:sz w:val="28"/>
          <w:szCs w:val="28"/>
          <w:lang w:val="en-US"/>
        </w:rPr>
        <w:t>Chủ trì, p</w:t>
      </w:r>
      <w:r w:rsidR="00670E31" w:rsidRPr="001E4166">
        <w:rPr>
          <w:color w:val="auto"/>
          <w:sz w:val="28"/>
          <w:szCs w:val="28"/>
        </w:rPr>
        <w:t xml:space="preserve">hối hợp các </w:t>
      </w:r>
      <w:r w:rsidR="00931E6A" w:rsidRPr="001E4166">
        <w:rPr>
          <w:color w:val="auto"/>
          <w:sz w:val="28"/>
          <w:szCs w:val="28"/>
          <w:lang w:val="en-US"/>
        </w:rPr>
        <w:t>s</w:t>
      </w:r>
      <w:r w:rsidR="00670E31" w:rsidRPr="001E4166">
        <w:rPr>
          <w:color w:val="auto"/>
          <w:sz w:val="28"/>
          <w:szCs w:val="28"/>
        </w:rPr>
        <w:t xml:space="preserve">ở, </w:t>
      </w:r>
      <w:r w:rsidR="00931E6A" w:rsidRPr="001E4166">
        <w:rPr>
          <w:color w:val="auto"/>
          <w:sz w:val="28"/>
          <w:szCs w:val="28"/>
          <w:lang w:val="en-US"/>
        </w:rPr>
        <w:t xml:space="preserve">ban, </w:t>
      </w:r>
      <w:r w:rsidR="00670E31" w:rsidRPr="001E4166">
        <w:rPr>
          <w:color w:val="auto"/>
          <w:sz w:val="28"/>
          <w:szCs w:val="28"/>
        </w:rPr>
        <w:t>ngành liên quan thực hiện kiểm tra, giám sát công tác lập kế hoạch, thực hiện kế hoạch và sử dụng nguồn vốn được giao quản lý, vận hành và bảo trì công trình theo quy định.</w:t>
      </w:r>
    </w:p>
    <w:p w14:paraId="1646C30F" w14:textId="422C6BC4" w:rsidR="00670E31" w:rsidRPr="001E4166" w:rsidRDefault="002F31AE" w:rsidP="003058F1">
      <w:pPr>
        <w:pStyle w:val="Bodytext20"/>
        <w:shd w:val="clear" w:color="auto" w:fill="auto"/>
        <w:spacing w:beforeLines="40" w:before="96" w:afterLines="40" w:after="96" w:line="264" w:lineRule="auto"/>
        <w:ind w:firstLine="720"/>
        <w:jc w:val="both"/>
        <w:rPr>
          <w:color w:val="auto"/>
          <w:sz w:val="28"/>
          <w:szCs w:val="28"/>
        </w:rPr>
      </w:pPr>
      <w:r w:rsidRPr="001E4166">
        <w:rPr>
          <w:color w:val="auto"/>
          <w:sz w:val="28"/>
          <w:szCs w:val="28"/>
        </w:rPr>
        <w:t xml:space="preserve">c) </w:t>
      </w:r>
      <w:r w:rsidR="00FE3FED" w:rsidRPr="001E4166">
        <w:rPr>
          <w:color w:val="auto"/>
          <w:sz w:val="28"/>
          <w:szCs w:val="28"/>
          <w:lang w:val="en-US"/>
        </w:rPr>
        <w:t>Chủ trì, p</w:t>
      </w:r>
      <w:r w:rsidR="00670E31" w:rsidRPr="001E4166">
        <w:rPr>
          <w:color w:val="auto"/>
          <w:sz w:val="28"/>
          <w:szCs w:val="28"/>
        </w:rPr>
        <w:t xml:space="preserve">hối hợp các </w:t>
      </w:r>
      <w:r w:rsidR="00931E6A" w:rsidRPr="001E4166">
        <w:rPr>
          <w:color w:val="auto"/>
          <w:sz w:val="28"/>
          <w:szCs w:val="28"/>
          <w:lang w:val="en-US"/>
        </w:rPr>
        <w:t>s</w:t>
      </w:r>
      <w:r w:rsidR="00670E31" w:rsidRPr="001E4166">
        <w:rPr>
          <w:color w:val="auto"/>
          <w:sz w:val="28"/>
          <w:szCs w:val="28"/>
        </w:rPr>
        <w:t xml:space="preserve">ở, ban, ngành tổng hợp báo cáo Ủy ban nhân dân tỉnh, các cơ quan trung ương kết quả thực hiện công tác quản lý, vận hành, bảo trì công trình sử dụng nguồn vốn </w:t>
      </w:r>
      <w:r w:rsidR="00931E6A" w:rsidRPr="001E4166">
        <w:rPr>
          <w:color w:val="auto"/>
          <w:sz w:val="28"/>
          <w:szCs w:val="28"/>
          <w:lang w:val="en-US"/>
        </w:rPr>
        <w:t>c</w:t>
      </w:r>
      <w:r w:rsidR="00670E31" w:rsidRPr="001E4166">
        <w:rPr>
          <w:color w:val="auto"/>
          <w:sz w:val="28"/>
          <w:szCs w:val="28"/>
        </w:rPr>
        <w:t>hương trình mục tiêu quốc gia giai đoạn 2021-2025 trên địa bàn tỉnh theo quy định.</w:t>
      </w:r>
    </w:p>
    <w:p w14:paraId="33B5D40B" w14:textId="22200319" w:rsidR="00670E31" w:rsidRPr="001C4C4E" w:rsidRDefault="003A600B" w:rsidP="003058F1">
      <w:pPr>
        <w:pStyle w:val="Bodytext20"/>
        <w:shd w:val="clear" w:color="auto" w:fill="auto"/>
        <w:spacing w:beforeLines="40" w:before="96" w:afterLines="40" w:after="96" w:line="264" w:lineRule="auto"/>
        <w:ind w:firstLine="720"/>
        <w:jc w:val="both"/>
        <w:rPr>
          <w:color w:val="auto"/>
          <w:sz w:val="28"/>
          <w:szCs w:val="28"/>
          <w:lang w:val="en-US"/>
        </w:rPr>
      </w:pPr>
      <w:r w:rsidRPr="001E4166">
        <w:rPr>
          <w:color w:val="auto"/>
          <w:sz w:val="28"/>
          <w:szCs w:val="28"/>
        </w:rPr>
        <w:t xml:space="preserve">2. </w:t>
      </w:r>
      <w:r w:rsidR="00670E31" w:rsidRPr="001E4166">
        <w:rPr>
          <w:color w:val="auto"/>
          <w:sz w:val="28"/>
          <w:szCs w:val="28"/>
        </w:rPr>
        <w:t>Sở Tài chính</w:t>
      </w:r>
      <w:r w:rsidR="001C4C4E">
        <w:rPr>
          <w:color w:val="auto"/>
          <w:sz w:val="28"/>
          <w:szCs w:val="28"/>
          <w:lang w:val="en-US"/>
        </w:rPr>
        <w:t>:</w:t>
      </w:r>
      <w:bookmarkStart w:id="12" w:name="_GoBack"/>
      <w:bookmarkEnd w:id="12"/>
    </w:p>
    <w:p w14:paraId="6194694F" w14:textId="6E8D3F4C" w:rsidR="00BC3D90" w:rsidRPr="001E4166" w:rsidRDefault="00BC3D90" w:rsidP="003058F1">
      <w:pPr>
        <w:pStyle w:val="Bodytext20"/>
        <w:shd w:val="clear" w:color="auto" w:fill="auto"/>
        <w:tabs>
          <w:tab w:val="left" w:pos="986"/>
        </w:tabs>
        <w:spacing w:beforeLines="40" w:before="96" w:afterLines="40" w:after="96" w:line="264" w:lineRule="auto"/>
        <w:ind w:firstLine="720"/>
        <w:jc w:val="both"/>
        <w:rPr>
          <w:color w:val="auto"/>
          <w:spacing w:val="-4"/>
          <w:sz w:val="28"/>
          <w:szCs w:val="28"/>
        </w:rPr>
      </w:pPr>
      <w:r w:rsidRPr="001E4166">
        <w:rPr>
          <w:color w:val="auto"/>
          <w:spacing w:val="-4"/>
          <w:sz w:val="28"/>
          <w:szCs w:val="28"/>
        </w:rPr>
        <w:t>a) Chủ trì, phối hợp các cơ quan liên quan tham mưu c</w:t>
      </w:r>
      <w:r w:rsidR="00931E6A" w:rsidRPr="001E4166">
        <w:rPr>
          <w:color w:val="auto"/>
          <w:spacing w:val="-4"/>
          <w:sz w:val="28"/>
          <w:szCs w:val="28"/>
          <w:lang w:val="en-US"/>
        </w:rPr>
        <w:t>â</w:t>
      </w:r>
      <w:r w:rsidRPr="001E4166">
        <w:rPr>
          <w:color w:val="auto"/>
          <w:spacing w:val="-4"/>
          <w:sz w:val="28"/>
          <w:szCs w:val="28"/>
        </w:rPr>
        <w:t xml:space="preserve">n đối, bố trí kinh phí sự nghiệp từ nguồn ngân sách trung ương thực hiện các chương trình mục tiêu quốc gia và nguồn đối ứng từ ngân sách địa phương trong dự toán hàng năm theo quy định.  </w:t>
      </w:r>
    </w:p>
    <w:p w14:paraId="1598E833" w14:textId="77777777" w:rsidR="00BC3D90" w:rsidRPr="001E4166" w:rsidRDefault="00BC3D90" w:rsidP="003058F1">
      <w:pPr>
        <w:pStyle w:val="Bodytext20"/>
        <w:shd w:val="clear" w:color="auto" w:fill="auto"/>
        <w:tabs>
          <w:tab w:val="left" w:pos="986"/>
        </w:tabs>
        <w:spacing w:beforeLines="40" w:before="96" w:afterLines="40" w:after="96" w:line="264" w:lineRule="auto"/>
        <w:ind w:firstLine="720"/>
        <w:jc w:val="both"/>
        <w:rPr>
          <w:color w:val="auto"/>
          <w:sz w:val="28"/>
          <w:szCs w:val="28"/>
        </w:rPr>
      </w:pPr>
      <w:r w:rsidRPr="001E4166">
        <w:rPr>
          <w:color w:val="auto"/>
          <w:sz w:val="28"/>
          <w:szCs w:val="28"/>
        </w:rPr>
        <w:t>b) Chủ trì, phối hợp với các đơn vị liên quan hướng dẫn, kiểm tra việc quản lý, sử dụng nguồn vốn và thanh quyết toán nguồn vốn thuộc quy định này đảm bảo theo các quy định hiện hành.</w:t>
      </w:r>
    </w:p>
    <w:p w14:paraId="2610A09B" w14:textId="32454148" w:rsidR="00670E31" w:rsidRPr="001E4166" w:rsidRDefault="00BC3D90" w:rsidP="003058F1">
      <w:pPr>
        <w:pStyle w:val="Bodytext20"/>
        <w:shd w:val="clear" w:color="auto" w:fill="auto"/>
        <w:spacing w:beforeLines="40" w:before="96" w:afterLines="40" w:after="96" w:line="264" w:lineRule="auto"/>
        <w:ind w:firstLine="720"/>
        <w:jc w:val="both"/>
        <w:rPr>
          <w:color w:val="auto"/>
          <w:spacing w:val="-4"/>
          <w:sz w:val="28"/>
          <w:szCs w:val="28"/>
        </w:rPr>
      </w:pPr>
      <w:r w:rsidRPr="001E4166">
        <w:rPr>
          <w:color w:val="auto"/>
          <w:spacing w:val="-4"/>
          <w:sz w:val="28"/>
          <w:szCs w:val="28"/>
        </w:rPr>
        <w:t xml:space="preserve">c) </w:t>
      </w:r>
      <w:r w:rsidR="00FE3FED" w:rsidRPr="001E4166">
        <w:rPr>
          <w:color w:val="auto"/>
          <w:spacing w:val="-4"/>
          <w:sz w:val="28"/>
          <w:szCs w:val="28"/>
          <w:lang w:val="en-US"/>
        </w:rPr>
        <w:t>Chủ trì, p</w:t>
      </w:r>
      <w:r w:rsidR="00670E31" w:rsidRPr="001E4166">
        <w:rPr>
          <w:color w:val="auto"/>
          <w:spacing w:val="-4"/>
          <w:sz w:val="28"/>
          <w:szCs w:val="28"/>
        </w:rPr>
        <w:t xml:space="preserve">hối hợp các </w:t>
      </w:r>
      <w:r w:rsidR="00BB3B0E" w:rsidRPr="001E4166">
        <w:rPr>
          <w:color w:val="auto"/>
          <w:spacing w:val="-4"/>
          <w:sz w:val="28"/>
          <w:szCs w:val="28"/>
          <w:lang w:val="en-US"/>
        </w:rPr>
        <w:t>s</w:t>
      </w:r>
      <w:r w:rsidR="00670E31" w:rsidRPr="001E4166">
        <w:rPr>
          <w:color w:val="auto"/>
          <w:spacing w:val="-4"/>
          <w:sz w:val="28"/>
          <w:szCs w:val="28"/>
        </w:rPr>
        <w:t>ở, ban, ngành tổng hợp</w:t>
      </w:r>
      <w:r w:rsidR="00BB3B0E" w:rsidRPr="001E4166">
        <w:rPr>
          <w:color w:val="auto"/>
          <w:spacing w:val="-4"/>
          <w:sz w:val="28"/>
          <w:szCs w:val="28"/>
          <w:lang w:val="en-US"/>
        </w:rPr>
        <w:t>,</w:t>
      </w:r>
      <w:r w:rsidR="00670E31" w:rsidRPr="001E4166">
        <w:rPr>
          <w:color w:val="auto"/>
          <w:spacing w:val="-4"/>
          <w:sz w:val="28"/>
          <w:szCs w:val="28"/>
        </w:rPr>
        <w:t xml:space="preserve"> báo cáo Ủy ban nhân dân tỉnh kết quả thực hiện công tác quản lý, vận hành, bảo trì công trình sử dụng nguồn vốn Chương trình mục tiêu quốc gia giai đoạn 2021-2025 trên địa bàn tỉnh theo quy định.</w:t>
      </w:r>
    </w:p>
    <w:p w14:paraId="66EE1700" w14:textId="17F81D49" w:rsidR="00670E31" w:rsidRPr="001E4166" w:rsidRDefault="00BB197E" w:rsidP="003058F1">
      <w:pPr>
        <w:pStyle w:val="Bodytext20"/>
        <w:shd w:val="clear" w:color="auto" w:fill="auto"/>
        <w:spacing w:beforeLines="40" w:before="96" w:afterLines="40" w:after="96" w:line="264" w:lineRule="auto"/>
        <w:ind w:firstLine="720"/>
        <w:jc w:val="both"/>
        <w:rPr>
          <w:color w:val="auto"/>
          <w:sz w:val="28"/>
          <w:szCs w:val="28"/>
          <w:lang w:val="en-US"/>
        </w:rPr>
      </w:pPr>
      <w:r w:rsidRPr="001E4166">
        <w:rPr>
          <w:color w:val="auto"/>
          <w:sz w:val="28"/>
          <w:szCs w:val="28"/>
        </w:rPr>
        <w:t xml:space="preserve">3. </w:t>
      </w:r>
      <w:r w:rsidR="00DE374A" w:rsidRPr="001E4166">
        <w:rPr>
          <w:color w:val="auto"/>
          <w:sz w:val="28"/>
          <w:szCs w:val="28"/>
        </w:rPr>
        <w:t xml:space="preserve">Các </w:t>
      </w:r>
      <w:r w:rsidR="0089151B" w:rsidRPr="001E4166">
        <w:rPr>
          <w:color w:val="auto"/>
          <w:sz w:val="28"/>
          <w:szCs w:val="28"/>
        </w:rPr>
        <w:t>cơ quan chuyên môn về xây dựng</w:t>
      </w:r>
      <w:r w:rsidR="007A334D" w:rsidRPr="001E4166">
        <w:rPr>
          <w:color w:val="auto"/>
          <w:sz w:val="28"/>
          <w:szCs w:val="28"/>
          <w:lang w:val="en-US"/>
        </w:rPr>
        <w:t xml:space="preserve"> (Sở Xây dựng, Sở Nông</w:t>
      </w:r>
      <w:r w:rsidR="00CC66B0" w:rsidRPr="001E4166">
        <w:rPr>
          <w:color w:val="auto"/>
          <w:sz w:val="28"/>
          <w:szCs w:val="28"/>
          <w:lang w:val="en-US"/>
        </w:rPr>
        <w:t xml:space="preserve"> nghiệp và Phát triển nông thôn</w:t>
      </w:r>
      <w:r w:rsidR="007A334D" w:rsidRPr="001E4166">
        <w:rPr>
          <w:color w:val="auto"/>
          <w:sz w:val="28"/>
          <w:szCs w:val="28"/>
          <w:lang w:val="en-US"/>
        </w:rPr>
        <w:t xml:space="preserve">, Sở </w:t>
      </w:r>
      <w:r w:rsidR="00CC66B0" w:rsidRPr="001E4166">
        <w:rPr>
          <w:color w:val="auto"/>
          <w:sz w:val="28"/>
          <w:szCs w:val="28"/>
          <w:lang w:val="en-US"/>
        </w:rPr>
        <w:t>Giao thông vận tải</w:t>
      </w:r>
      <w:r w:rsidR="007A334D" w:rsidRPr="001E4166">
        <w:rPr>
          <w:color w:val="auto"/>
          <w:sz w:val="28"/>
          <w:szCs w:val="28"/>
          <w:lang w:val="en-US"/>
        </w:rPr>
        <w:t>)</w:t>
      </w:r>
    </w:p>
    <w:p w14:paraId="56F539C9" w14:textId="77777777" w:rsidR="00670E31" w:rsidRPr="001E4166" w:rsidRDefault="00BB197E" w:rsidP="003058F1">
      <w:pPr>
        <w:spacing w:beforeLines="40" w:before="96" w:afterLines="40" w:after="96" w:line="264" w:lineRule="auto"/>
        <w:ind w:firstLine="720"/>
        <w:jc w:val="both"/>
        <w:rPr>
          <w:rFonts w:ascii="Times New Roman" w:hAnsi="Times New Roman" w:cs="Times New Roman"/>
          <w:color w:val="auto"/>
          <w:sz w:val="28"/>
          <w:szCs w:val="28"/>
        </w:rPr>
      </w:pPr>
      <w:r w:rsidRPr="001E4166">
        <w:rPr>
          <w:rFonts w:ascii="Times New Roman" w:hAnsi="Times New Roman" w:cs="Times New Roman"/>
          <w:color w:val="auto"/>
          <w:sz w:val="28"/>
          <w:szCs w:val="28"/>
        </w:rPr>
        <w:t xml:space="preserve">a) </w:t>
      </w:r>
      <w:r w:rsidR="00F940A2" w:rsidRPr="001E4166">
        <w:rPr>
          <w:rFonts w:ascii="Times New Roman" w:hAnsi="Times New Roman" w:cs="Times New Roman"/>
          <w:color w:val="auto"/>
          <w:sz w:val="28"/>
          <w:szCs w:val="28"/>
        </w:rPr>
        <w:t>Chủ trì, p</w:t>
      </w:r>
      <w:r w:rsidR="00670E31" w:rsidRPr="001E4166">
        <w:rPr>
          <w:rFonts w:ascii="Times New Roman" w:hAnsi="Times New Roman" w:cs="Times New Roman"/>
          <w:color w:val="auto"/>
          <w:sz w:val="28"/>
          <w:szCs w:val="28"/>
        </w:rPr>
        <w:t>hối hợp thực hiện kiểm tra, giám sát việc tuân thủ quy định về công tác quản lý, vận hành, bảo trì công trình theo quy định.</w:t>
      </w:r>
    </w:p>
    <w:p w14:paraId="18B6A53F" w14:textId="498F672D" w:rsidR="00670E31" w:rsidRPr="001E4166" w:rsidRDefault="006F7EBB" w:rsidP="003058F1">
      <w:pPr>
        <w:spacing w:beforeLines="40" w:before="96" w:afterLines="40" w:after="96" w:line="264" w:lineRule="auto"/>
        <w:ind w:firstLine="720"/>
        <w:jc w:val="both"/>
        <w:rPr>
          <w:rFonts w:ascii="Times New Roman" w:hAnsi="Times New Roman" w:cs="Times New Roman"/>
          <w:color w:val="auto"/>
          <w:sz w:val="28"/>
          <w:szCs w:val="28"/>
        </w:rPr>
      </w:pPr>
      <w:r w:rsidRPr="001E4166">
        <w:rPr>
          <w:rFonts w:ascii="Times New Roman" w:hAnsi="Times New Roman" w:cs="Times New Roman"/>
          <w:color w:val="auto"/>
          <w:sz w:val="28"/>
          <w:szCs w:val="28"/>
        </w:rPr>
        <w:t xml:space="preserve">b) </w:t>
      </w:r>
      <w:r w:rsidRPr="001E4166">
        <w:rPr>
          <w:rFonts w:ascii="Times New Roman" w:hAnsi="Times New Roman" w:cs="Times New Roman"/>
          <w:color w:val="auto"/>
          <w:sz w:val="28"/>
          <w:szCs w:val="28"/>
          <w:lang w:val="en-US"/>
        </w:rPr>
        <w:t xml:space="preserve">Lập quy trình bảo trì mẫu theo </w:t>
      </w:r>
      <w:r w:rsidR="00D312CE" w:rsidRPr="001E4166">
        <w:rPr>
          <w:rFonts w:ascii="Times New Roman" w:hAnsi="Times New Roman" w:cs="Times New Roman"/>
          <w:color w:val="auto"/>
          <w:sz w:val="28"/>
          <w:szCs w:val="28"/>
          <w:lang w:val="en-US"/>
        </w:rPr>
        <w:t>khoản 1 Điều 5</w:t>
      </w:r>
      <w:r w:rsidR="00C67902" w:rsidRPr="001E4166">
        <w:rPr>
          <w:rFonts w:ascii="Times New Roman" w:hAnsi="Times New Roman" w:cs="Times New Roman"/>
          <w:color w:val="auto"/>
          <w:sz w:val="28"/>
          <w:szCs w:val="28"/>
          <w:lang w:val="en-US"/>
        </w:rPr>
        <w:t xml:space="preserve"> Quy định này</w:t>
      </w:r>
      <w:r w:rsidRPr="001E4166">
        <w:rPr>
          <w:rFonts w:ascii="Times New Roman" w:hAnsi="Times New Roman" w:cs="Times New Roman"/>
          <w:color w:val="auto"/>
          <w:sz w:val="28"/>
          <w:szCs w:val="28"/>
          <w:lang w:val="en-US"/>
        </w:rPr>
        <w:t>; h</w:t>
      </w:r>
      <w:r w:rsidR="00670E31" w:rsidRPr="001E4166">
        <w:rPr>
          <w:rFonts w:ascii="Times New Roman" w:hAnsi="Times New Roman" w:cs="Times New Roman"/>
          <w:color w:val="auto"/>
          <w:sz w:val="28"/>
          <w:szCs w:val="28"/>
        </w:rPr>
        <w:t>ướng dẫn  th</w:t>
      </w:r>
      <w:r w:rsidR="00291D55" w:rsidRPr="001E4166">
        <w:rPr>
          <w:rFonts w:ascii="Times New Roman" w:hAnsi="Times New Roman" w:cs="Times New Roman"/>
          <w:color w:val="auto"/>
          <w:sz w:val="28"/>
          <w:szCs w:val="28"/>
        </w:rPr>
        <w:t>ự</w:t>
      </w:r>
      <w:r w:rsidR="00670E31" w:rsidRPr="001E4166">
        <w:rPr>
          <w:rFonts w:ascii="Times New Roman" w:hAnsi="Times New Roman" w:cs="Times New Roman"/>
          <w:color w:val="auto"/>
          <w:sz w:val="28"/>
          <w:szCs w:val="28"/>
        </w:rPr>
        <w:t>c hiện công tác bảo trì công trình</w:t>
      </w:r>
      <w:r w:rsidR="00291D55" w:rsidRPr="001E4166">
        <w:rPr>
          <w:rFonts w:ascii="Times New Roman" w:hAnsi="Times New Roman" w:cs="Times New Roman"/>
          <w:color w:val="auto"/>
          <w:sz w:val="28"/>
          <w:szCs w:val="28"/>
        </w:rPr>
        <w:t>.</w:t>
      </w:r>
    </w:p>
    <w:p w14:paraId="31EE1178" w14:textId="77777777" w:rsidR="00670E31" w:rsidRPr="001E4166" w:rsidRDefault="00BB197E" w:rsidP="003058F1">
      <w:pPr>
        <w:spacing w:beforeLines="40" w:before="96" w:afterLines="40" w:after="96" w:line="264" w:lineRule="auto"/>
        <w:ind w:firstLine="720"/>
        <w:jc w:val="both"/>
        <w:rPr>
          <w:rFonts w:ascii="Times New Roman" w:hAnsi="Times New Roman" w:cs="Times New Roman"/>
          <w:color w:val="auto"/>
          <w:sz w:val="28"/>
          <w:szCs w:val="28"/>
        </w:rPr>
      </w:pPr>
      <w:r w:rsidRPr="001E4166">
        <w:rPr>
          <w:rFonts w:ascii="Times New Roman" w:hAnsi="Times New Roman" w:cs="Times New Roman"/>
          <w:color w:val="auto"/>
          <w:sz w:val="28"/>
          <w:szCs w:val="28"/>
        </w:rPr>
        <w:t xml:space="preserve">c) </w:t>
      </w:r>
      <w:r w:rsidR="00670E31" w:rsidRPr="001E4166">
        <w:rPr>
          <w:rFonts w:ascii="Times New Roman" w:hAnsi="Times New Roman" w:cs="Times New Roman"/>
          <w:color w:val="auto"/>
          <w:sz w:val="28"/>
          <w:szCs w:val="28"/>
        </w:rPr>
        <w:t>Thực hiện việc kiểm tra, thanh tra, hướng dẫn xử lý vi phạm việc tuân thủ các quy định của pháp luật về công tác quản lý, vận hành, bảo trì công trình.</w:t>
      </w:r>
    </w:p>
    <w:p w14:paraId="1520E92F" w14:textId="7D53BF1E" w:rsidR="00830871" w:rsidRPr="001E4166" w:rsidRDefault="00B8672C" w:rsidP="003058F1">
      <w:pPr>
        <w:pStyle w:val="Bodytext40"/>
        <w:shd w:val="clear" w:color="auto" w:fill="auto"/>
        <w:spacing w:beforeLines="40" w:before="96" w:afterLines="40" w:after="96" w:line="264" w:lineRule="auto"/>
        <w:ind w:firstLine="720"/>
        <w:rPr>
          <w:color w:val="auto"/>
          <w:sz w:val="28"/>
          <w:szCs w:val="28"/>
        </w:rPr>
      </w:pPr>
      <w:r w:rsidRPr="001E4166">
        <w:rPr>
          <w:color w:val="auto"/>
          <w:sz w:val="28"/>
          <w:szCs w:val="28"/>
        </w:rPr>
        <w:t>Điều</w:t>
      </w:r>
      <w:r w:rsidR="006F2F06" w:rsidRPr="001E4166">
        <w:rPr>
          <w:color w:val="auto"/>
          <w:sz w:val="28"/>
          <w:szCs w:val="28"/>
        </w:rPr>
        <w:t xml:space="preserve"> 1</w:t>
      </w:r>
      <w:r w:rsidR="007A334D" w:rsidRPr="001E4166">
        <w:rPr>
          <w:color w:val="auto"/>
          <w:sz w:val="28"/>
          <w:szCs w:val="28"/>
          <w:lang w:val="en-US"/>
        </w:rPr>
        <w:t>0</w:t>
      </w:r>
      <w:r w:rsidRPr="001E4166">
        <w:rPr>
          <w:color w:val="auto"/>
          <w:sz w:val="28"/>
          <w:szCs w:val="28"/>
        </w:rPr>
        <w:t>. Trách nhiệm của Ủy ban nhân dân cấp huyện</w:t>
      </w:r>
    </w:p>
    <w:p w14:paraId="2A9E7995" w14:textId="714EEB23" w:rsidR="00830871" w:rsidRPr="001E4166" w:rsidRDefault="00BB197E" w:rsidP="003058F1">
      <w:pPr>
        <w:pStyle w:val="Bodytext20"/>
        <w:shd w:val="clear" w:color="auto" w:fill="auto"/>
        <w:tabs>
          <w:tab w:val="left" w:pos="976"/>
        </w:tabs>
        <w:spacing w:beforeLines="40" w:before="96" w:afterLines="40" w:after="96" w:line="264" w:lineRule="auto"/>
        <w:ind w:firstLine="720"/>
        <w:jc w:val="both"/>
        <w:rPr>
          <w:color w:val="auto"/>
          <w:sz w:val="28"/>
          <w:szCs w:val="28"/>
        </w:rPr>
      </w:pPr>
      <w:r w:rsidRPr="001E4166">
        <w:rPr>
          <w:color w:val="auto"/>
          <w:sz w:val="28"/>
          <w:szCs w:val="28"/>
        </w:rPr>
        <w:t xml:space="preserve">1. </w:t>
      </w:r>
      <w:r w:rsidR="00B8672C" w:rsidRPr="001E4166">
        <w:rPr>
          <w:color w:val="auto"/>
          <w:sz w:val="28"/>
          <w:szCs w:val="28"/>
        </w:rPr>
        <w:t>Thực hiện chức năng quản lý nhà nước về quản lý, vận hành và bảo trì công trình xây dựng trên địa bàn</w:t>
      </w:r>
      <w:r w:rsidR="00230E27" w:rsidRPr="001E4166">
        <w:rPr>
          <w:color w:val="auto"/>
          <w:sz w:val="28"/>
          <w:szCs w:val="28"/>
        </w:rPr>
        <w:t>;</w:t>
      </w:r>
      <w:r w:rsidR="00FF1F71" w:rsidRPr="001E4166">
        <w:rPr>
          <w:color w:val="auto"/>
          <w:sz w:val="28"/>
          <w:szCs w:val="28"/>
        </w:rPr>
        <w:t xml:space="preserve"> </w:t>
      </w:r>
      <w:r w:rsidR="00230E27" w:rsidRPr="001E4166">
        <w:rPr>
          <w:color w:val="auto"/>
          <w:sz w:val="28"/>
          <w:szCs w:val="28"/>
        </w:rPr>
        <w:t>h</w:t>
      </w:r>
      <w:r w:rsidR="00B8672C" w:rsidRPr="001E4166">
        <w:rPr>
          <w:color w:val="auto"/>
          <w:sz w:val="28"/>
          <w:szCs w:val="28"/>
        </w:rPr>
        <w:t xml:space="preserve">ướng dẫn </w:t>
      </w:r>
      <w:r w:rsidR="00BB3B0E" w:rsidRPr="001E4166">
        <w:rPr>
          <w:color w:val="auto"/>
          <w:sz w:val="28"/>
          <w:szCs w:val="28"/>
          <w:lang w:val="en-US"/>
        </w:rPr>
        <w:t>Ủy ban nhân dân</w:t>
      </w:r>
      <w:r w:rsidR="00B8672C" w:rsidRPr="001E4166">
        <w:rPr>
          <w:color w:val="auto"/>
          <w:sz w:val="28"/>
          <w:szCs w:val="28"/>
        </w:rPr>
        <w:t xml:space="preserve"> cấp xã triển khai thực hiện </w:t>
      </w:r>
      <w:r w:rsidR="00034DC6" w:rsidRPr="001E4166">
        <w:rPr>
          <w:color w:val="auto"/>
          <w:sz w:val="28"/>
          <w:szCs w:val="28"/>
          <w:lang w:val="en-US"/>
        </w:rPr>
        <w:t>Q</w:t>
      </w:r>
      <w:r w:rsidR="00B8672C" w:rsidRPr="001E4166">
        <w:rPr>
          <w:color w:val="auto"/>
          <w:sz w:val="28"/>
          <w:szCs w:val="28"/>
        </w:rPr>
        <w:t>uy định này.</w:t>
      </w:r>
    </w:p>
    <w:p w14:paraId="1CAB03E0" w14:textId="6D7D2C89" w:rsidR="00830871" w:rsidRPr="001E4166" w:rsidRDefault="00BB197E" w:rsidP="003058F1">
      <w:pPr>
        <w:pStyle w:val="Bodytext20"/>
        <w:shd w:val="clear" w:color="auto" w:fill="auto"/>
        <w:spacing w:before="40" w:afterLines="40" w:after="96" w:line="264" w:lineRule="auto"/>
        <w:ind w:firstLine="720"/>
        <w:jc w:val="both"/>
        <w:rPr>
          <w:color w:val="auto"/>
          <w:spacing w:val="-2"/>
          <w:sz w:val="28"/>
          <w:szCs w:val="28"/>
        </w:rPr>
      </w:pPr>
      <w:r w:rsidRPr="001E4166">
        <w:rPr>
          <w:color w:val="auto"/>
          <w:spacing w:val="-2"/>
          <w:sz w:val="28"/>
          <w:szCs w:val="28"/>
        </w:rPr>
        <w:t xml:space="preserve">2. </w:t>
      </w:r>
      <w:r w:rsidR="00B8672C" w:rsidRPr="001E4166">
        <w:rPr>
          <w:color w:val="auto"/>
          <w:spacing w:val="-2"/>
          <w:sz w:val="28"/>
          <w:szCs w:val="28"/>
        </w:rPr>
        <w:t xml:space="preserve">Hỗ trợ </w:t>
      </w:r>
      <w:r w:rsidR="00A523B1" w:rsidRPr="001E4166">
        <w:rPr>
          <w:color w:val="auto"/>
          <w:spacing w:val="-2"/>
          <w:sz w:val="28"/>
          <w:szCs w:val="28"/>
          <w:lang w:val="en-US"/>
        </w:rPr>
        <w:t>Ủy ban nhân dân</w:t>
      </w:r>
      <w:r w:rsidR="00B8672C" w:rsidRPr="001E4166">
        <w:rPr>
          <w:color w:val="auto"/>
          <w:spacing w:val="-2"/>
          <w:sz w:val="28"/>
          <w:szCs w:val="28"/>
        </w:rPr>
        <w:t xml:space="preserve"> cấp xã tổ chức lập và phê duyệt </w:t>
      </w:r>
      <w:r w:rsidR="0065668D" w:rsidRPr="001E4166">
        <w:rPr>
          <w:color w:val="auto"/>
          <w:spacing w:val="-2"/>
          <w:sz w:val="28"/>
          <w:szCs w:val="28"/>
        </w:rPr>
        <w:t xml:space="preserve">kế hoạch </w:t>
      </w:r>
      <w:r w:rsidR="00B8672C" w:rsidRPr="001E4166">
        <w:rPr>
          <w:color w:val="auto"/>
          <w:spacing w:val="-2"/>
          <w:sz w:val="28"/>
          <w:szCs w:val="28"/>
        </w:rPr>
        <w:t>bảo trì công trình.</w:t>
      </w:r>
    </w:p>
    <w:p w14:paraId="67C06B6F" w14:textId="5FA678DB" w:rsidR="00830871" w:rsidRPr="001E4166" w:rsidRDefault="00BB197E" w:rsidP="003058F1">
      <w:pPr>
        <w:pStyle w:val="Bodytext20"/>
        <w:shd w:val="clear" w:color="auto" w:fill="auto"/>
        <w:tabs>
          <w:tab w:val="left" w:pos="954"/>
        </w:tabs>
        <w:spacing w:before="40" w:afterLines="40" w:after="96" w:line="264" w:lineRule="auto"/>
        <w:ind w:firstLine="720"/>
        <w:jc w:val="both"/>
        <w:rPr>
          <w:color w:val="auto"/>
          <w:sz w:val="28"/>
          <w:szCs w:val="28"/>
        </w:rPr>
      </w:pPr>
      <w:r w:rsidRPr="001E4166">
        <w:rPr>
          <w:color w:val="auto"/>
          <w:sz w:val="28"/>
          <w:szCs w:val="28"/>
        </w:rPr>
        <w:t xml:space="preserve">3. </w:t>
      </w:r>
      <w:r w:rsidR="00B8672C" w:rsidRPr="001E4166">
        <w:rPr>
          <w:color w:val="auto"/>
          <w:sz w:val="28"/>
          <w:szCs w:val="28"/>
        </w:rPr>
        <w:t>Tổ chức đào tạo, bồi dưỡng, tập huấn, hướng dẫn chuyên môn nghiệp vụ về quản lý, vận hành, bảo trì công trình cho cán bộ cấp xã, thôn và những người trực tiếp tham gia quản lý, vận hành, bảo trì công trình.</w:t>
      </w:r>
    </w:p>
    <w:p w14:paraId="305B99A6" w14:textId="72E697B6" w:rsidR="00FE3FED" w:rsidRPr="001E4166" w:rsidRDefault="00FE3FED" w:rsidP="003058F1">
      <w:pPr>
        <w:pStyle w:val="Bodytext20"/>
        <w:shd w:val="clear" w:color="auto" w:fill="auto"/>
        <w:tabs>
          <w:tab w:val="left" w:pos="954"/>
        </w:tabs>
        <w:spacing w:before="40" w:afterLines="40" w:after="96" w:line="264" w:lineRule="auto"/>
        <w:ind w:firstLine="720"/>
        <w:jc w:val="both"/>
        <w:rPr>
          <w:color w:val="auto"/>
          <w:spacing w:val="-6"/>
          <w:sz w:val="28"/>
          <w:szCs w:val="28"/>
        </w:rPr>
      </w:pPr>
      <w:r w:rsidRPr="001E4166">
        <w:rPr>
          <w:color w:val="auto"/>
          <w:spacing w:val="-6"/>
          <w:sz w:val="28"/>
          <w:szCs w:val="28"/>
        </w:rPr>
        <w:t>4.</w:t>
      </w:r>
      <w:r w:rsidR="00B65D0A" w:rsidRPr="001E4166">
        <w:rPr>
          <w:color w:val="auto"/>
          <w:spacing w:val="-6"/>
          <w:sz w:val="28"/>
          <w:szCs w:val="28"/>
          <w:lang w:val="en-US"/>
        </w:rPr>
        <w:t xml:space="preserve"> Thực hiện nội dung tại điểm b khoản 3 Điều 9 </w:t>
      </w:r>
      <w:r w:rsidRPr="001E4166">
        <w:rPr>
          <w:color w:val="auto"/>
          <w:spacing w:val="-6"/>
          <w:sz w:val="28"/>
          <w:szCs w:val="28"/>
        </w:rPr>
        <w:t>Quy định này.</w:t>
      </w:r>
    </w:p>
    <w:p w14:paraId="5BE670F7" w14:textId="0DE2360F" w:rsidR="00830871" w:rsidRPr="001E4166" w:rsidRDefault="00FE3FED" w:rsidP="003058F1">
      <w:pPr>
        <w:pStyle w:val="Bodytext20"/>
        <w:shd w:val="clear" w:color="auto" w:fill="auto"/>
        <w:tabs>
          <w:tab w:val="left" w:pos="976"/>
        </w:tabs>
        <w:spacing w:before="40" w:afterLines="40" w:after="96" w:line="264" w:lineRule="auto"/>
        <w:ind w:firstLine="720"/>
        <w:jc w:val="both"/>
        <w:rPr>
          <w:color w:val="auto"/>
          <w:sz w:val="28"/>
          <w:szCs w:val="28"/>
        </w:rPr>
      </w:pPr>
      <w:r w:rsidRPr="001E4166">
        <w:rPr>
          <w:color w:val="auto"/>
          <w:sz w:val="28"/>
          <w:szCs w:val="28"/>
          <w:lang w:val="en-US"/>
        </w:rPr>
        <w:t>5</w:t>
      </w:r>
      <w:r w:rsidR="00BB197E" w:rsidRPr="001E4166">
        <w:rPr>
          <w:color w:val="auto"/>
          <w:sz w:val="28"/>
          <w:szCs w:val="28"/>
        </w:rPr>
        <w:t xml:space="preserve">. </w:t>
      </w:r>
      <w:r w:rsidR="00BD4282" w:rsidRPr="001E4166">
        <w:rPr>
          <w:color w:val="auto"/>
          <w:sz w:val="28"/>
          <w:szCs w:val="28"/>
        </w:rPr>
        <w:t>Kiểm tra</w:t>
      </w:r>
      <w:r w:rsidR="00BD4282" w:rsidRPr="001E4166">
        <w:rPr>
          <w:color w:val="auto"/>
          <w:sz w:val="28"/>
          <w:szCs w:val="28"/>
          <w:lang w:val="en-US"/>
        </w:rPr>
        <w:t xml:space="preserve"> </w:t>
      </w:r>
      <w:r w:rsidR="00B8672C" w:rsidRPr="001E4166">
        <w:rPr>
          <w:color w:val="auto"/>
          <w:sz w:val="28"/>
          <w:szCs w:val="28"/>
        </w:rPr>
        <w:t xml:space="preserve">Ủy ban nhân dân </w:t>
      </w:r>
      <w:r w:rsidR="00045802" w:rsidRPr="001E4166">
        <w:rPr>
          <w:color w:val="auto"/>
          <w:sz w:val="28"/>
          <w:szCs w:val="28"/>
        </w:rPr>
        <w:t xml:space="preserve">cấp </w:t>
      </w:r>
      <w:r w:rsidR="00B8672C" w:rsidRPr="001E4166">
        <w:rPr>
          <w:color w:val="auto"/>
          <w:sz w:val="28"/>
          <w:szCs w:val="28"/>
        </w:rPr>
        <w:t>xã, đơn vị quản lý sử dụng công trình thực hiện</w:t>
      </w:r>
      <w:r w:rsidR="008C2FAF" w:rsidRPr="001E4166">
        <w:rPr>
          <w:color w:val="auto"/>
          <w:sz w:val="28"/>
          <w:szCs w:val="28"/>
          <w:lang w:val="en-US"/>
        </w:rPr>
        <w:t xml:space="preserve"> theo</w:t>
      </w:r>
      <w:r w:rsidR="00B8672C" w:rsidRPr="001E4166">
        <w:rPr>
          <w:color w:val="auto"/>
          <w:sz w:val="28"/>
          <w:szCs w:val="28"/>
        </w:rPr>
        <w:t xml:space="preserve"> Quy định này.</w:t>
      </w:r>
    </w:p>
    <w:p w14:paraId="3288A64C" w14:textId="1E1FE8B3" w:rsidR="00830871" w:rsidRPr="001E4166" w:rsidRDefault="00B8672C" w:rsidP="003058F1">
      <w:pPr>
        <w:pStyle w:val="Bodytext40"/>
        <w:shd w:val="clear" w:color="auto" w:fill="auto"/>
        <w:spacing w:before="40" w:afterLines="40" w:after="96" w:line="264" w:lineRule="auto"/>
        <w:ind w:firstLine="720"/>
        <w:rPr>
          <w:color w:val="auto"/>
          <w:sz w:val="28"/>
          <w:szCs w:val="28"/>
        </w:rPr>
      </w:pPr>
      <w:r w:rsidRPr="001E4166">
        <w:rPr>
          <w:color w:val="auto"/>
          <w:sz w:val="28"/>
          <w:szCs w:val="28"/>
        </w:rPr>
        <w:lastRenderedPageBreak/>
        <w:t>Điều 1</w:t>
      </w:r>
      <w:r w:rsidR="007A334D" w:rsidRPr="001E4166">
        <w:rPr>
          <w:color w:val="auto"/>
          <w:sz w:val="28"/>
          <w:szCs w:val="28"/>
          <w:lang w:val="en-US"/>
        </w:rPr>
        <w:t>1</w:t>
      </w:r>
      <w:r w:rsidRPr="001E4166">
        <w:rPr>
          <w:color w:val="auto"/>
          <w:sz w:val="28"/>
          <w:szCs w:val="28"/>
        </w:rPr>
        <w:t xml:space="preserve">. Trách nhiệm của Ủy ban nhân dân </w:t>
      </w:r>
      <w:r w:rsidR="00045802" w:rsidRPr="001E4166">
        <w:rPr>
          <w:color w:val="auto"/>
          <w:sz w:val="28"/>
          <w:szCs w:val="28"/>
        </w:rPr>
        <w:t xml:space="preserve">cấp </w:t>
      </w:r>
      <w:r w:rsidRPr="001E4166">
        <w:rPr>
          <w:color w:val="auto"/>
          <w:sz w:val="28"/>
          <w:szCs w:val="28"/>
        </w:rPr>
        <w:t>xã</w:t>
      </w:r>
    </w:p>
    <w:p w14:paraId="3F608109" w14:textId="77777777" w:rsidR="00830871" w:rsidRPr="001E4166" w:rsidRDefault="00BB197E" w:rsidP="003058F1">
      <w:pPr>
        <w:pStyle w:val="Bodytext20"/>
        <w:shd w:val="clear" w:color="auto" w:fill="auto"/>
        <w:spacing w:before="40" w:afterLines="40" w:after="96" w:line="264" w:lineRule="auto"/>
        <w:ind w:firstLine="720"/>
        <w:jc w:val="both"/>
        <w:rPr>
          <w:color w:val="auto"/>
          <w:sz w:val="28"/>
          <w:szCs w:val="28"/>
        </w:rPr>
      </w:pPr>
      <w:r w:rsidRPr="001E4166">
        <w:rPr>
          <w:color w:val="auto"/>
          <w:sz w:val="28"/>
          <w:szCs w:val="28"/>
        </w:rPr>
        <w:t xml:space="preserve">1. </w:t>
      </w:r>
      <w:r w:rsidR="00B8672C" w:rsidRPr="001E4166">
        <w:rPr>
          <w:color w:val="auto"/>
          <w:sz w:val="28"/>
          <w:szCs w:val="28"/>
        </w:rPr>
        <w:t>Bàn giao công trình</w:t>
      </w:r>
    </w:p>
    <w:p w14:paraId="7442FE6C" w14:textId="01FA6B96" w:rsidR="00830871" w:rsidRPr="001E4166" w:rsidRDefault="00BB197E" w:rsidP="003058F1">
      <w:pPr>
        <w:pStyle w:val="Bodytext20"/>
        <w:shd w:val="clear" w:color="auto" w:fill="auto"/>
        <w:spacing w:before="40" w:afterLines="40" w:after="96" w:line="264" w:lineRule="auto"/>
        <w:ind w:firstLine="720"/>
        <w:jc w:val="both"/>
        <w:rPr>
          <w:color w:val="auto"/>
          <w:sz w:val="28"/>
          <w:szCs w:val="28"/>
        </w:rPr>
      </w:pPr>
      <w:r w:rsidRPr="001E4166">
        <w:rPr>
          <w:color w:val="auto"/>
          <w:sz w:val="28"/>
          <w:szCs w:val="28"/>
        </w:rPr>
        <w:t xml:space="preserve">a) </w:t>
      </w:r>
      <w:r w:rsidR="000968D0" w:rsidRPr="001E4166">
        <w:rPr>
          <w:color w:val="auto"/>
          <w:sz w:val="28"/>
          <w:szCs w:val="28"/>
        </w:rPr>
        <w:t xml:space="preserve">Ủy ban nhân dân </w:t>
      </w:r>
      <w:r w:rsidR="00045802" w:rsidRPr="001E4166">
        <w:rPr>
          <w:color w:val="auto"/>
          <w:sz w:val="28"/>
          <w:szCs w:val="28"/>
        </w:rPr>
        <w:t xml:space="preserve">cấp </w:t>
      </w:r>
      <w:r w:rsidR="00B8672C" w:rsidRPr="001E4166">
        <w:rPr>
          <w:color w:val="auto"/>
          <w:sz w:val="28"/>
          <w:szCs w:val="28"/>
        </w:rPr>
        <w:t xml:space="preserve">xã quyết định bằng văn bản bàn giao </w:t>
      </w:r>
      <w:r w:rsidR="000968D0" w:rsidRPr="001E4166">
        <w:rPr>
          <w:color w:val="auto"/>
          <w:sz w:val="28"/>
          <w:szCs w:val="28"/>
        </w:rPr>
        <w:t xml:space="preserve">công trình cho Ban quản lý </w:t>
      </w:r>
      <w:r w:rsidR="00BD4282" w:rsidRPr="001E4166">
        <w:rPr>
          <w:color w:val="auto"/>
          <w:sz w:val="28"/>
          <w:szCs w:val="28"/>
          <w:lang w:val="en-US"/>
        </w:rPr>
        <w:t xml:space="preserve">cấp </w:t>
      </w:r>
      <w:r w:rsidR="000968D0" w:rsidRPr="001E4166">
        <w:rPr>
          <w:color w:val="auto"/>
          <w:sz w:val="28"/>
          <w:szCs w:val="28"/>
        </w:rPr>
        <w:t>xã, Ban phát triển thôn</w:t>
      </w:r>
      <w:r w:rsidR="00B8672C" w:rsidRPr="001E4166">
        <w:rPr>
          <w:color w:val="auto"/>
          <w:sz w:val="28"/>
          <w:szCs w:val="28"/>
        </w:rPr>
        <w:t xml:space="preserve"> tiếp nhận để tổ chức thực hiện các quy định của </w:t>
      </w:r>
      <w:r w:rsidR="00A523B1" w:rsidRPr="001E4166">
        <w:rPr>
          <w:color w:val="auto"/>
          <w:sz w:val="28"/>
          <w:szCs w:val="28"/>
          <w:lang w:val="en-US"/>
        </w:rPr>
        <w:t xml:space="preserve">Quy </w:t>
      </w:r>
      <w:r w:rsidR="00B8672C" w:rsidRPr="001E4166">
        <w:rPr>
          <w:color w:val="auto"/>
          <w:sz w:val="28"/>
          <w:szCs w:val="28"/>
        </w:rPr>
        <w:t>định này.</w:t>
      </w:r>
    </w:p>
    <w:p w14:paraId="4927725D" w14:textId="4279A9A5" w:rsidR="00D31E35" w:rsidRPr="001E4166" w:rsidRDefault="00BB197E" w:rsidP="003058F1">
      <w:pPr>
        <w:pStyle w:val="Bodytext20"/>
        <w:shd w:val="clear" w:color="auto" w:fill="auto"/>
        <w:spacing w:before="40" w:afterLines="40" w:after="96" w:line="264" w:lineRule="auto"/>
        <w:ind w:firstLine="720"/>
        <w:jc w:val="both"/>
        <w:rPr>
          <w:color w:val="auto"/>
          <w:sz w:val="28"/>
          <w:szCs w:val="28"/>
        </w:rPr>
      </w:pPr>
      <w:r w:rsidRPr="001E4166">
        <w:rPr>
          <w:color w:val="auto"/>
          <w:sz w:val="28"/>
          <w:szCs w:val="28"/>
        </w:rPr>
        <w:t xml:space="preserve">b) </w:t>
      </w:r>
      <w:r w:rsidR="00B8672C" w:rsidRPr="001E4166">
        <w:rPr>
          <w:color w:val="auto"/>
          <w:sz w:val="28"/>
          <w:szCs w:val="28"/>
        </w:rPr>
        <w:t xml:space="preserve">Tổ chức lập, lưu trữ và bàn giao hồ sơ </w:t>
      </w:r>
      <w:r w:rsidR="00BD4282" w:rsidRPr="001E4166">
        <w:rPr>
          <w:color w:val="auto"/>
          <w:sz w:val="28"/>
          <w:szCs w:val="28"/>
          <w:lang w:val="en-US"/>
        </w:rPr>
        <w:t xml:space="preserve">theo </w:t>
      </w:r>
      <w:r w:rsidR="00B8672C" w:rsidRPr="001E4166">
        <w:rPr>
          <w:color w:val="auto"/>
          <w:sz w:val="28"/>
          <w:szCs w:val="28"/>
        </w:rPr>
        <w:t>quy định tại Phụ lục IX Nghị định số 06/2021/NĐ-CP</w:t>
      </w:r>
      <w:r w:rsidR="00D31E35" w:rsidRPr="001E4166">
        <w:rPr>
          <w:color w:val="auto"/>
          <w:sz w:val="28"/>
          <w:szCs w:val="28"/>
        </w:rPr>
        <w:t>.</w:t>
      </w:r>
    </w:p>
    <w:p w14:paraId="095B40D1" w14:textId="77777777" w:rsidR="00830871" w:rsidRPr="001E4166" w:rsidRDefault="00BB197E" w:rsidP="003058F1">
      <w:pPr>
        <w:pStyle w:val="Bodytext20"/>
        <w:shd w:val="clear" w:color="auto" w:fill="auto"/>
        <w:spacing w:before="40" w:afterLines="40" w:after="96" w:line="264" w:lineRule="auto"/>
        <w:ind w:firstLine="720"/>
        <w:jc w:val="both"/>
        <w:rPr>
          <w:color w:val="auto"/>
          <w:sz w:val="28"/>
          <w:szCs w:val="28"/>
        </w:rPr>
      </w:pPr>
      <w:r w:rsidRPr="001E4166">
        <w:rPr>
          <w:color w:val="auto"/>
          <w:sz w:val="28"/>
          <w:szCs w:val="28"/>
        </w:rPr>
        <w:t xml:space="preserve">2. </w:t>
      </w:r>
      <w:r w:rsidR="00B8672C" w:rsidRPr="001E4166">
        <w:rPr>
          <w:color w:val="auto"/>
          <w:sz w:val="28"/>
          <w:szCs w:val="28"/>
        </w:rPr>
        <w:t xml:space="preserve">Phê duyệt kế hoạch bảo trì công trình xây dựng, bố trí nguồn vốn và tổ chức thực hiện việc bảo trì công trình. </w:t>
      </w:r>
    </w:p>
    <w:p w14:paraId="0CD23C0A" w14:textId="3F1F2499" w:rsidR="00830871" w:rsidRPr="001E4166" w:rsidRDefault="00BB197E" w:rsidP="003058F1">
      <w:pPr>
        <w:pStyle w:val="Bodytext20"/>
        <w:shd w:val="clear" w:color="auto" w:fill="auto"/>
        <w:spacing w:before="40" w:afterLines="40" w:after="96" w:line="264" w:lineRule="auto"/>
        <w:ind w:firstLine="720"/>
        <w:jc w:val="both"/>
        <w:rPr>
          <w:color w:val="auto"/>
          <w:sz w:val="28"/>
          <w:szCs w:val="28"/>
        </w:rPr>
      </w:pPr>
      <w:r w:rsidRPr="001E4166">
        <w:rPr>
          <w:color w:val="auto"/>
          <w:sz w:val="28"/>
          <w:szCs w:val="28"/>
        </w:rPr>
        <w:t xml:space="preserve">3. </w:t>
      </w:r>
      <w:r w:rsidR="00BD4282" w:rsidRPr="001E4166">
        <w:rPr>
          <w:color w:val="auto"/>
          <w:sz w:val="28"/>
          <w:szCs w:val="28"/>
        </w:rPr>
        <w:t>Kiểm tra</w:t>
      </w:r>
      <w:r w:rsidR="00BD4282" w:rsidRPr="001E4166">
        <w:rPr>
          <w:color w:val="auto"/>
          <w:sz w:val="28"/>
          <w:szCs w:val="28"/>
          <w:lang w:val="en-US"/>
        </w:rPr>
        <w:t xml:space="preserve"> </w:t>
      </w:r>
      <w:r w:rsidR="00B8672C" w:rsidRPr="001E4166">
        <w:rPr>
          <w:color w:val="auto"/>
          <w:sz w:val="28"/>
          <w:szCs w:val="28"/>
        </w:rPr>
        <w:t xml:space="preserve">Ban quản lý </w:t>
      </w:r>
      <w:r w:rsidR="00A523B1" w:rsidRPr="001E4166">
        <w:rPr>
          <w:color w:val="auto"/>
          <w:sz w:val="28"/>
          <w:szCs w:val="28"/>
          <w:lang w:val="en-US"/>
        </w:rPr>
        <w:t xml:space="preserve">cấp </w:t>
      </w:r>
      <w:r w:rsidR="00B8672C" w:rsidRPr="001E4166">
        <w:rPr>
          <w:color w:val="auto"/>
          <w:sz w:val="28"/>
          <w:szCs w:val="28"/>
        </w:rPr>
        <w:t xml:space="preserve">xã, Ban phát triển thôn thực hiện </w:t>
      </w:r>
      <w:r w:rsidR="00A523B1" w:rsidRPr="001E4166">
        <w:rPr>
          <w:color w:val="auto"/>
          <w:sz w:val="28"/>
          <w:szCs w:val="28"/>
          <w:lang w:val="en-US"/>
        </w:rPr>
        <w:t xml:space="preserve">Quy </w:t>
      </w:r>
      <w:r w:rsidR="00B8672C" w:rsidRPr="001E4166">
        <w:rPr>
          <w:color w:val="auto"/>
          <w:sz w:val="28"/>
          <w:szCs w:val="28"/>
        </w:rPr>
        <w:t>định này.</w:t>
      </w:r>
    </w:p>
    <w:p w14:paraId="78560241" w14:textId="66AAE0D7" w:rsidR="00830871" w:rsidRPr="001E4166" w:rsidRDefault="00352CD6" w:rsidP="003058F1">
      <w:pPr>
        <w:pStyle w:val="Bodytext20"/>
        <w:shd w:val="clear" w:color="auto" w:fill="auto"/>
        <w:spacing w:before="40" w:afterLines="40" w:after="96" w:line="264" w:lineRule="auto"/>
        <w:ind w:firstLine="720"/>
        <w:jc w:val="both"/>
        <w:rPr>
          <w:color w:val="auto"/>
          <w:sz w:val="28"/>
          <w:szCs w:val="28"/>
        </w:rPr>
      </w:pPr>
      <w:r w:rsidRPr="001E4166">
        <w:rPr>
          <w:color w:val="auto"/>
          <w:sz w:val="28"/>
          <w:szCs w:val="28"/>
        </w:rPr>
        <w:t xml:space="preserve">4. </w:t>
      </w:r>
      <w:r w:rsidR="00B8672C" w:rsidRPr="001E4166">
        <w:rPr>
          <w:color w:val="auto"/>
          <w:sz w:val="28"/>
          <w:szCs w:val="28"/>
        </w:rPr>
        <w:t>Hàng năm, tổng hợp báo cáo Ủy ban nhân dân cấp huyện về tình hình thực hiện công tác bảo trì trên địa bàn.</w:t>
      </w:r>
    </w:p>
    <w:p w14:paraId="16A1616A" w14:textId="77777777" w:rsidR="000E5E6F" w:rsidRPr="001E4166" w:rsidRDefault="00AD3505" w:rsidP="003058F1">
      <w:pPr>
        <w:pStyle w:val="Bodytext20"/>
        <w:shd w:val="clear" w:color="auto" w:fill="auto"/>
        <w:spacing w:before="40" w:afterLines="40" w:after="96" w:line="264" w:lineRule="auto"/>
        <w:ind w:firstLine="720"/>
        <w:jc w:val="both"/>
        <w:rPr>
          <w:color w:val="auto"/>
          <w:sz w:val="28"/>
          <w:szCs w:val="28"/>
        </w:rPr>
      </w:pPr>
      <w:r w:rsidRPr="001E4166">
        <w:rPr>
          <w:color w:val="auto"/>
          <w:sz w:val="28"/>
          <w:szCs w:val="28"/>
        </w:rPr>
        <w:t>5</w:t>
      </w:r>
      <w:r w:rsidR="000E5E6F" w:rsidRPr="001E4166">
        <w:rPr>
          <w:color w:val="auto"/>
          <w:sz w:val="28"/>
          <w:szCs w:val="28"/>
        </w:rPr>
        <w:t>.</w:t>
      </w:r>
      <w:r w:rsidR="008C3C9C" w:rsidRPr="001E4166">
        <w:rPr>
          <w:color w:val="auto"/>
          <w:sz w:val="28"/>
          <w:szCs w:val="28"/>
        </w:rPr>
        <w:t xml:space="preserve"> </w:t>
      </w:r>
      <w:r w:rsidR="000E5E6F" w:rsidRPr="001E4166">
        <w:rPr>
          <w:color w:val="auto"/>
          <w:sz w:val="28"/>
          <w:szCs w:val="28"/>
        </w:rPr>
        <w:t>Chịu trách nhiệm trước Ủy ban nhân dân</w:t>
      </w:r>
      <w:r w:rsidR="00E1466C" w:rsidRPr="001E4166">
        <w:rPr>
          <w:color w:val="auto"/>
          <w:sz w:val="28"/>
          <w:szCs w:val="28"/>
        </w:rPr>
        <w:t xml:space="preserve"> </w:t>
      </w:r>
      <w:r w:rsidR="000E5E6F" w:rsidRPr="001E4166">
        <w:rPr>
          <w:color w:val="auto"/>
          <w:sz w:val="28"/>
          <w:szCs w:val="28"/>
        </w:rPr>
        <w:t xml:space="preserve">cấp huyện việc phê duyệt kế hoạch bảo trì </w:t>
      </w:r>
      <w:r w:rsidR="00766A5C" w:rsidRPr="001E4166">
        <w:rPr>
          <w:color w:val="auto"/>
          <w:sz w:val="28"/>
          <w:szCs w:val="28"/>
        </w:rPr>
        <w:t>theo quy định.</w:t>
      </w:r>
    </w:p>
    <w:p w14:paraId="4822E544" w14:textId="6CCE3045" w:rsidR="00564347" w:rsidRPr="001E4166" w:rsidRDefault="00B8672C" w:rsidP="003058F1">
      <w:pPr>
        <w:shd w:val="clear" w:color="auto" w:fill="FFFFFF"/>
        <w:spacing w:before="40" w:afterLines="40" w:after="96" w:line="264" w:lineRule="auto"/>
        <w:ind w:firstLine="720"/>
        <w:jc w:val="both"/>
        <w:rPr>
          <w:rFonts w:ascii="Times New Roman" w:hAnsi="Times New Roman" w:cs="Times New Roman"/>
          <w:b/>
          <w:color w:val="auto"/>
          <w:sz w:val="28"/>
          <w:szCs w:val="28"/>
        </w:rPr>
      </w:pPr>
      <w:r w:rsidRPr="001E4166">
        <w:rPr>
          <w:rFonts w:ascii="Times New Roman" w:hAnsi="Times New Roman" w:cs="Times New Roman"/>
          <w:b/>
          <w:color w:val="auto"/>
          <w:sz w:val="28"/>
          <w:szCs w:val="28"/>
        </w:rPr>
        <w:t>Điều 1</w:t>
      </w:r>
      <w:r w:rsidR="007A334D" w:rsidRPr="001E4166">
        <w:rPr>
          <w:rFonts w:ascii="Times New Roman" w:hAnsi="Times New Roman" w:cs="Times New Roman"/>
          <w:b/>
          <w:color w:val="auto"/>
          <w:sz w:val="28"/>
          <w:szCs w:val="28"/>
          <w:lang w:val="en-US"/>
        </w:rPr>
        <w:t>2</w:t>
      </w:r>
      <w:r w:rsidR="005D1BD1" w:rsidRPr="001E4166">
        <w:rPr>
          <w:rFonts w:ascii="Times New Roman" w:hAnsi="Times New Roman" w:cs="Times New Roman"/>
          <w:b/>
          <w:color w:val="auto"/>
          <w:sz w:val="28"/>
          <w:szCs w:val="28"/>
        </w:rPr>
        <w:t>.</w:t>
      </w:r>
      <w:r w:rsidRPr="001E4166">
        <w:rPr>
          <w:rFonts w:ascii="Times New Roman" w:hAnsi="Times New Roman" w:cs="Times New Roman"/>
          <w:b/>
          <w:color w:val="auto"/>
          <w:sz w:val="28"/>
          <w:szCs w:val="28"/>
        </w:rPr>
        <w:t xml:space="preserve"> Trách nhiệm của Ban quản lý </w:t>
      </w:r>
      <w:r w:rsidR="00716826" w:rsidRPr="001E4166">
        <w:rPr>
          <w:rFonts w:ascii="Times New Roman" w:hAnsi="Times New Roman" w:cs="Times New Roman"/>
          <w:b/>
          <w:color w:val="auto"/>
          <w:sz w:val="28"/>
          <w:szCs w:val="28"/>
          <w:lang w:val="en-US"/>
        </w:rPr>
        <w:t xml:space="preserve">cấp </w:t>
      </w:r>
      <w:r w:rsidRPr="001E4166">
        <w:rPr>
          <w:rFonts w:ascii="Times New Roman" w:hAnsi="Times New Roman" w:cs="Times New Roman"/>
          <w:b/>
          <w:color w:val="auto"/>
          <w:sz w:val="28"/>
          <w:szCs w:val="28"/>
        </w:rPr>
        <w:t>xã, Ban phát triển thôn</w:t>
      </w:r>
    </w:p>
    <w:p w14:paraId="7DC23FA9" w14:textId="72B7DCAF" w:rsidR="00830871" w:rsidRPr="001E4166" w:rsidRDefault="00564347" w:rsidP="003058F1">
      <w:pPr>
        <w:shd w:val="clear" w:color="auto" w:fill="FFFFFF"/>
        <w:spacing w:before="40" w:afterLines="40" w:after="96" w:line="264" w:lineRule="auto"/>
        <w:ind w:firstLine="720"/>
        <w:jc w:val="both"/>
        <w:rPr>
          <w:rFonts w:ascii="Times New Roman" w:hAnsi="Times New Roman" w:cs="Times New Roman"/>
          <w:color w:val="auto"/>
          <w:sz w:val="28"/>
          <w:szCs w:val="28"/>
        </w:rPr>
      </w:pPr>
      <w:r w:rsidRPr="001E4166">
        <w:rPr>
          <w:rFonts w:ascii="Times New Roman" w:hAnsi="Times New Roman" w:cs="Times New Roman"/>
          <w:color w:val="auto"/>
          <w:spacing w:val="-6"/>
          <w:sz w:val="28"/>
          <w:szCs w:val="28"/>
        </w:rPr>
        <w:t xml:space="preserve">1. </w:t>
      </w:r>
      <w:r w:rsidR="00B8672C" w:rsidRPr="001E4166">
        <w:rPr>
          <w:rFonts w:ascii="Times New Roman" w:hAnsi="Times New Roman" w:cs="Times New Roman"/>
          <w:color w:val="auto"/>
          <w:spacing w:val="-6"/>
          <w:sz w:val="28"/>
          <w:szCs w:val="28"/>
        </w:rPr>
        <w:t>Nhận bàn giao công trình và hồ sơ</w:t>
      </w:r>
      <w:r w:rsidR="00B54524" w:rsidRPr="001E4166">
        <w:rPr>
          <w:rFonts w:ascii="Times New Roman" w:hAnsi="Times New Roman" w:cs="Times New Roman"/>
          <w:color w:val="auto"/>
          <w:spacing w:val="-6"/>
          <w:sz w:val="28"/>
          <w:szCs w:val="28"/>
          <w:lang w:val="en-US"/>
        </w:rPr>
        <w:t xml:space="preserve"> theo</w:t>
      </w:r>
      <w:r w:rsidR="00B8672C" w:rsidRPr="001E4166">
        <w:rPr>
          <w:rFonts w:ascii="Times New Roman" w:hAnsi="Times New Roman" w:cs="Times New Roman"/>
          <w:color w:val="auto"/>
          <w:spacing w:val="-6"/>
          <w:sz w:val="28"/>
          <w:szCs w:val="28"/>
        </w:rPr>
        <w:t xml:space="preserve"> quy định tại điểm b khoản 1 Điều 1</w:t>
      </w:r>
      <w:r w:rsidR="00B85D5D" w:rsidRPr="001E4166">
        <w:rPr>
          <w:rFonts w:ascii="Times New Roman" w:hAnsi="Times New Roman" w:cs="Times New Roman"/>
          <w:color w:val="auto"/>
          <w:spacing w:val="-6"/>
          <w:sz w:val="28"/>
          <w:szCs w:val="28"/>
          <w:lang w:val="en-US"/>
        </w:rPr>
        <w:t>1</w:t>
      </w:r>
      <w:r w:rsidR="00B85D5D" w:rsidRPr="001E4166">
        <w:rPr>
          <w:rFonts w:ascii="Times New Roman" w:hAnsi="Times New Roman" w:cs="Times New Roman"/>
          <w:color w:val="auto"/>
          <w:sz w:val="28"/>
          <w:szCs w:val="28"/>
          <w:lang w:val="en-US"/>
        </w:rPr>
        <w:t xml:space="preserve"> </w:t>
      </w:r>
      <w:r w:rsidR="00716826" w:rsidRPr="001E4166">
        <w:rPr>
          <w:rFonts w:ascii="Times New Roman" w:hAnsi="Times New Roman" w:cs="Times New Roman"/>
          <w:color w:val="auto"/>
          <w:sz w:val="28"/>
          <w:szCs w:val="28"/>
          <w:lang w:val="en-US"/>
        </w:rPr>
        <w:t>Quy</w:t>
      </w:r>
      <w:r w:rsidR="00B8672C" w:rsidRPr="001E4166">
        <w:rPr>
          <w:rFonts w:ascii="Times New Roman" w:hAnsi="Times New Roman" w:cs="Times New Roman"/>
          <w:color w:val="auto"/>
          <w:sz w:val="28"/>
          <w:szCs w:val="28"/>
        </w:rPr>
        <w:t xml:space="preserve"> định này.</w:t>
      </w:r>
    </w:p>
    <w:p w14:paraId="20112E0F" w14:textId="77777777" w:rsidR="009D76FD" w:rsidRPr="001E4166" w:rsidRDefault="009D76FD" w:rsidP="003058F1">
      <w:pPr>
        <w:shd w:val="clear" w:color="auto" w:fill="FFFFFF"/>
        <w:spacing w:before="40" w:afterLines="40" w:after="96" w:line="264" w:lineRule="auto"/>
        <w:ind w:firstLine="720"/>
        <w:jc w:val="both"/>
        <w:rPr>
          <w:rFonts w:ascii="Times New Roman" w:hAnsi="Times New Roman" w:cs="Times New Roman"/>
          <w:color w:val="auto"/>
          <w:sz w:val="28"/>
          <w:szCs w:val="28"/>
        </w:rPr>
      </w:pPr>
      <w:r w:rsidRPr="001E4166">
        <w:rPr>
          <w:rFonts w:ascii="Times New Roman" w:hAnsi="Times New Roman" w:cs="Times New Roman"/>
          <w:color w:val="auto"/>
          <w:sz w:val="28"/>
          <w:szCs w:val="28"/>
        </w:rPr>
        <w:t>2. Tổ chức quản lý</w:t>
      </w:r>
      <w:r w:rsidR="006B45EC" w:rsidRPr="001E4166">
        <w:rPr>
          <w:rFonts w:ascii="Times New Roman" w:hAnsi="Times New Roman" w:cs="Times New Roman"/>
          <w:color w:val="auto"/>
          <w:sz w:val="28"/>
          <w:szCs w:val="28"/>
        </w:rPr>
        <w:t>,</w:t>
      </w:r>
      <w:r w:rsidRPr="001E4166">
        <w:rPr>
          <w:rFonts w:ascii="Times New Roman" w:hAnsi="Times New Roman" w:cs="Times New Roman"/>
          <w:color w:val="auto"/>
          <w:sz w:val="28"/>
          <w:szCs w:val="28"/>
        </w:rPr>
        <w:t xml:space="preserve"> vận hành công trình được giao theo quy định.</w:t>
      </w:r>
    </w:p>
    <w:p w14:paraId="4E20AC12" w14:textId="7F2D963A" w:rsidR="00830871" w:rsidRPr="001E4166" w:rsidRDefault="00150F63" w:rsidP="003058F1">
      <w:pPr>
        <w:shd w:val="clear" w:color="auto" w:fill="FFFFFF"/>
        <w:spacing w:before="40" w:afterLines="40" w:after="96" w:line="264" w:lineRule="auto"/>
        <w:ind w:firstLine="720"/>
        <w:jc w:val="both"/>
        <w:rPr>
          <w:rFonts w:ascii="Times New Roman" w:hAnsi="Times New Roman" w:cs="Times New Roman"/>
          <w:color w:val="auto"/>
          <w:sz w:val="28"/>
          <w:szCs w:val="28"/>
        </w:rPr>
      </w:pPr>
      <w:r w:rsidRPr="001E4166">
        <w:rPr>
          <w:rFonts w:ascii="Times New Roman" w:hAnsi="Times New Roman" w:cs="Times New Roman"/>
          <w:color w:val="auto"/>
          <w:sz w:val="28"/>
          <w:szCs w:val="28"/>
        </w:rPr>
        <w:t>3</w:t>
      </w:r>
      <w:r w:rsidR="00564347" w:rsidRPr="001E4166">
        <w:rPr>
          <w:rFonts w:ascii="Times New Roman" w:hAnsi="Times New Roman" w:cs="Times New Roman"/>
          <w:color w:val="auto"/>
          <w:sz w:val="28"/>
          <w:szCs w:val="28"/>
        </w:rPr>
        <w:t xml:space="preserve">. </w:t>
      </w:r>
      <w:r w:rsidR="00F57957" w:rsidRPr="001E4166">
        <w:rPr>
          <w:rFonts w:ascii="Times New Roman" w:hAnsi="Times New Roman" w:cs="Times New Roman"/>
          <w:color w:val="auto"/>
          <w:sz w:val="28"/>
          <w:szCs w:val="28"/>
        </w:rPr>
        <w:t xml:space="preserve">Ban quản lý </w:t>
      </w:r>
      <w:r w:rsidR="00B138B4" w:rsidRPr="001E4166">
        <w:rPr>
          <w:rFonts w:ascii="Times New Roman" w:hAnsi="Times New Roman" w:cs="Times New Roman"/>
          <w:color w:val="auto"/>
          <w:sz w:val="28"/>
          <w:szCs w:val="28"/>
          <w:lang w:val="en-US"/>
        </w:rPr>
        <w:t xml:space="preserve">cấp </w:t>
      </w:r>
      <w:r w:rsidR="00F57957" w:rsidRPr="001E4166">
        <w:rPr>
          <w:rFonts w:ascii="Times New Roman" w:hAnsi="Times New Roman" w:cs="Times New Roman"/>
          <w:color w:val="auto"/>
          <w:sz w:val="28"/>
          <w:szCs w:val="28"/>
        </w:rPr>
        <w:t>xã t</w:t>
      </w:r>
      <w:r w:rsidR="00B8672C" w:rsidRPr="001E4166">
        <w:rPr>
          <w:rFonts w:ascii="Times New Roman" w:hAnsi="Times New Roman" w:cs="Times New Roman"/>
          <w:color w:val="auto"/>
          <w:sz w:val="28"/>
          <w:szCs w:val="28"/>
        </w:rPr>
        <w:t>ổ chức lập kế hoạch bảo trì công trình</w:t>
      </w:r>
      <w:r w:rsidR="0068249F" w:rsidRPr="001E4166">
        <w:rPr>
          <w:rFonts w:ascii="Times New Roman" w:hAnsi="Times New Roman" w:cs="Times New Roman"/>
          <w:color w:val="auto"/>
          <w:sz w:val="28"/>
          <w:szCs w:val="28"/>
        </w:rPr>
        <w:t>,</w:t>
      </w:r>
      <w:r w:rsidR="00B8672C" w:rsidRPr="001E4166">
        <w:rPr>
          <w:rFonts w:ascii="Times New Roman" w:hAnsi="Times New Roman" w:cs="Times New Roman"/>
          <w:color w:val="auto"/>
          <w:sz w:val="28"/>
          <w:szCs w:val="28"/>
        </w:rPr>
        <w:t xml:space="preserve"> trình Ủy ban nhân dân </w:t>
      </w:r>
      <w:r w:rsidR="00861364" w:rsidRPr="001E4166">
        <w:rPr>
          <w:rFonts w:ascii="Times New Roman" w:hAnsi="Times New Roman" w:cs="Times New Roman"/>
          <w:color w:val="auto"/>
          <w:sz w:val="28"/>
          <w:szCs w:val="28"/>
          <w:lang w:val="en-US"/>
        </w:rPr>
        <w:t xml:space="preserve">cấp </w:t>
      </w:r>
      <w:r w:rsidR="00B8672C" w:rsidRPr="001E4166">
        <w:rPr>
          <w:rFonts w:ascii="Times New Roman" w:hAnsi="Times New Roman" w:cs="Times New Roman"/>
          <w:color w:val="auto"/>
          <w:sz w:val="28"/>
          <w:szCs w:val="28"/>
        </w:rPr>
        <w:t>xã phê duyệt</w:t>
      </w:r>
      <w:r w:rsidR="006A32BC" w:rsidRPr="001E4166">
        <w:rPr>
          <w:rFonts w:ascii="Times New Roman" w:hAnsi="Times New Roman" w:cs="Times New Roman"/>
          <w:color w:val="auto"/>
          <w:sz w:val="28"/>
          <w:szCs w:val="28"/>
        </w:rPr>
        <w:t>;</w:t>
      </w:r>
      <w:r w:rsidR="00FF1F71" w:rsidRPr="001E4166">
        <w:rPr>
          <w:rFonts w:ascii="Times New Roman" w:hAnsi="Times New Roman" w:cs="Times New Roman"/>
          <w:color w:val="auto"/>
          <w:sz w:val="28"/>
          <w:szCs w:val="28"/>
        </w:rPr>
        <w:t xml:space="preserve"> </w:t>
      </w:r>
      <w:r w:rsidR="006A32BC" w:rsidRPr="001E4166">
        <w:rPr>
          <w:rFonts w:ascii="Times New Roman" w:hAnsi="Times New Roman" w:cs="Times New Roman"/>
          <w:color w:val="auto"/>
          <w:sz w:val="28"/>
          <w:szCs w:val="28"/>
        </w:rPr>
        <w:t>k</w:t>
      </w:r>
      <w:r w:rsidR="009D76FD" w:rsidRPr="001E4166">
        <w:rPr>
          <w:rFonts w:ascii="Times New Roman" w:hAnsi="Times New Roman" w:cs="Times New Roman"/>
          <w:color w:val="auto"/>
          <w:sz w:val="28"/>
          <w:szCs w:val="28"/>
        </w:rPr>
        <w:t>iểm tra công tác bảo trì công trình; báo cáo, đề xuất Ủy ban nhân dân cấp xã nhu cầu bảo trì công trình khi bị xuống cấp, hư hỏng.</w:t>
      </w:r>
    </w:p>
    <w:p w14:paraId="56761856" w14:textId="163F7B1D" w:rsidR="00830871" w:rsidRPr="001E4166" w:rsidRDefault="0089151B" w:rsidP="003058F1">
      <w:pPr>
        <w:shd w:val="clear" w:color="auto" w:fill="FFFFFF"/>
        <w:spacing w:before="40" w:afterLines="40" w:after="96" w:line="264" w:lineRule="auto"/>
        <w:ind w:firstLine="720"/>
        <w:jc w:val="both"/>
        <w:rPr>
          <w:rFonts w:ascii="Times New Roman" w:hAnsi="Times New Roman" w:cs="Times New Roman"/>
          <w:color w:val="auto"/>
          <w:sz w:val="28"/>
          <w:szCs w:val="28"/>
        </w:rPr>
      </w:pPr>
      <w:r w:rsidRPr="001E4166">
        <w:rPr>
          <w:rFonts w:ascii="Times New Roman" w:hAnsi="Times New Roman" w:cs="Times New Roman"/>
          <w:color w:val="auto"/>
          <w:sz w:val="28"/>
          <w:szCs w:val="28"/>
        </w:rPr>
        <w:t>4</w:t>
      </w:r>
      <w:r w:rsidR="00A005A1" w:rsidRPr="001E4166">
        <w:rPr>
          <w:rFonts w:ascii="Times New Roman" w:hAnsi="Times New Roman" w:cs="Times New Roman"/>
          <w:color w:val="auto"/>
          <w:sz w:val="28"/>
          <w:szCs w:val="28"/>
        </w:rPr>
        <w:t xml:space="preserve">. </w:t>
      </w:r>
      <w:r w:rsidR="00B8672C" w:rsidRPr="001E4166">
        <w:rPr>
          <w:rFonts w:ascii="Times New Roman" w:hAnsi="Times New Roman" w:cs="Times New Roman"/>
          <w:color w:val="auto"/>
          <w:sz w:val="28"/>
          <w:szCs w:val="28"/>
        </w:rPr>
        <w:t>Lập, lưu trữ hồ sơ liên quan đến công tác quản lý, vận hành, bảo trì công trình; hàng năm công bố công khai, minh bạch cho</w:t>
      </w:r>
      <w:r w:rsidR="00CB1D07" w:rsidRPr="001E4166">
        <w:rPr>
          <w:rFonts w:ascii="Times New Roman" w:hAnsi="Times New Roman" w:cs="Times New Roman"/>
          <w:color w:val="auto"/>
          <w:sz w:val="28"/>
          <w:szCs w:val="28"/>
          <w:lang w:val="en-US"/>
        </w:rPr>
        <w:t xml:space="preserve"> </w:t>
      </w:r>
      <w:r w:rsidR="00CB1D07" w:rsidRPr="001E4166">
        <w:rPr>
          <w:rFonts w:ascii="Times New Roman" w:hAnsi="Times New Roman" w:cs="Times New Roman"/>
          <w:color w:val="auto"/>
          <w:sz w:val="28"/>
          <w:szCs w:val="28"/>
        </w:rPr>
        <w:t xml:space="preserve">các </w:t>
      </w:r>
      <w:r w:rsidR="00CB1D07" w:rsidRPr="001E4166">
        <w:rPr>
          <w:rFonts w:ascii="Times New Roman" w:hAnsi="Times New Roman" w:cs="Times New Roman"/>
          <w:color w:val="auto"/>
          <w:sz w:val="28"/>
          <w:szCs w:val="28"/>
          <w:lang w:val="en-US"/>
        </w:rPr>
        <w:t xml:space="preserve">tổ chức, cá nhân </w:t>
      </w:r>
      <w:r w:rsidR="00B8672C" w:rsidRPr="001E4166">
        <w:rPr>
          <w:rFonts w:ascii="Times New Roman" w:hAnsi="Times New Roman" w:cs="Times New Roman"/>
          <w:color w:val="auto"/>
          <w:sz w:val="28"/>
          <w:szCs w:val="28"/>
        </w:rPr>
        <w:t>biết về các khoản đã đóng góp và sử dụng cho công tác bảo trì công trình.</w:t>
      </w:r>
    </w:p>
    <w:p w14:paraId="0B90875E" w14:textId="77777777" w:rsidR="00766A5C" w:rsidRPr="001E4166" w:rsidRDefault="0089151B" w:rsidP="003058F1">
      <w:pPr>
        <w:shd w:val="clear" w:color="auto" w:fill="FFFFFF"/>
        <w:spacing w:before="40" w:afterLines="40" w:after="96" w:line="264" w:lineRule="auto"/>
        <w:ind w:firstLine="720"/>
        <w:jc w:val="both"/>
        <w:rPr>
          <w:rFonts w:ascii="Times New Roman" w:hAnsi="Times New Roman" w:cs="Times New Roman"/>
          <w:color w:val="auto"/>
          <w:sz w:val="28"/>
          <w:szCs w:val="28"/>
        </w:rPr>
      </w:pPr>
      <w:r w:rsidRPr="001E4166">
        <w:rPr>
          <w:rFonts w:ascii="Times New Roman" w:hAnsi="Times New Roman" w:cs="Times New Roman"/>
          <w:color w:val="auto"/>
          <w:sz w:val="28"/>
          <w:szCs w:val="28"/>
        </w:rPr>
        <w:t>5</w:t>
      </w:r>
      <w:r w:rsidR="00A005A1" w:rsidRPr="001E4166">
        <w:rPr>
          <w:rFonts w:ascii="Times New Roman" w:hAnsi="Times New Roman" w:cs="Times New Roman"/>
          <w:color w:val="auto"/>
          <w:sz w:val="28"/>
          <w:szCs w:val="28"/>
        </w:rPr>
        <w:t xml:space="preserve">. </w:t>
      </w:r>
      <w:r w:rsidR="00766A5C" w:rsidRPr="001E4166">
        <w:rPr>
          <w:rFonts w:ascii="Times New Roman" w:hAnsi="Times New Roman" w:cs="Times New Roman"/>
          <w:color w:val="auto"/>
          <w:sz w:val="28"/>
          <w:szCs w:val="28"/>
        </w:rPr>
        <w:t>Chịu trách nhiệm trước Ủy ban nhân dân cấp xã về quản lý, vận hành, bảo trì</w:t>
      </w:r>
      <w:r w:rsidR="00BD60A7" w:rsidRPr="001E4166">
        <w:rPr>
          <w:rFonts w:ascii="Times New Roman" w:hAnsi="Times New Roman" w:cs="Times New Roman"/>
          <w:color w:val="auto"/>
          <w:sz w:val="28"/>
          <w:szCs w:val="28"/>
        </w:rPr>
        <w:t xml:space="preserve"> công trình theo quy định.</w:t>
      </w:r>
    </w:p>
    <w:p w14:paraId="42A5D8BF" w14:textId="77777777" w:rsidR="00830871" w:rsidRPr="001E4166" w:rsidRDefault="0089151B" w:rsidP="003058F1">
      <w:pPr>
        <w:shd w:val="clear" w:color="auto" w:fill="FFFFFF"/>
        <w:spacing w:before="40" w:afterLines="40" w:after="96" w:line="264" w:lineRule="auto"/>
        <w:ind w:firstLine="720"/>
        <w:jc w:val="both"/>
        <w:rPr>
          <w:rFonts w:ascii="Times New Roman" w:hAnsi="Times New Roman" w:cs="Times New Roman"/>
          <w:color w:val="auto"/>
          <w:sz w:val="28"/>
          <w:szCs w:val="28"/>
        </w:rPr>
      </w:pPr>
      <w:r w:rsidRPr="001E4166">
        <w:rPr>
          <w:rFonts w:ascii="Times New Roman" w:hAnsi="Times New Roman" w:cs="Times New Roman"/>
          <w:color w:val="auto"/>
          <w:sz w:val="28"/>
          <w:szCs w:val="28"/>
        </w:rPr>
        <w:t>6</w:t>
      </w:r>
      <w:r w:rsidR="00A005A1" w:rsidRPr="001E4166">
        <w:rPr>
          <w:rFonts w:ascii="Times New Roman" w:hAnsi="Times New Roman" w:cs="Times New Roman"/>
          <w:color w:val="auto"/>
          <w:sz w:val="28"/>
          <w:szCs w:val="28"/>
        </w:rPr>
        <w:t xml:space="preserve">. </w:t>
      </w:r>
      <w:r w:rsidR="00B8672C" w:rsidRPr="001E4166">
        <w:rPr>
          <w:rFonts w:ascii="Times New Roman" w:hAnsi="Times New Roman" w:cs="Times New Roman"/>
          <w:color w:val="auto"/>
          <w:sz w:val="28"/>
          <w:szCs w:val="28"/>
        </w:rPr>
        <w:t xml:space="preserve">Hàng năm báo cáo Ủy ban nhân dân </w:t>
      </w:r>
      <w:r w:rsidR="00045802" w:rsidRPr="001E4166">
        <w:rPr>
          <w:rFonts w:ascii="Times New Roman" w:hAnsi="Times New Roman" w:cs="Times New Roman"/>
          <w:color w:val="auto"/>
          <w:sz w:val="28"/>
          <w:szCs w:val="28"/>
        </w:rPr>
        <w:t xml:space="preserve">cấp </w:t>
      </w:r>
      <w:r w:rsidR="00B8672C" w:rsidRPr="001E4166">
        <w:rPr>
          <w:rFonts w:ascii="Times New Roman" w:hAnsi="Times New Roman" w:cs="Times New Roman"/>
          <w:color w:val="auto"/>
          <w:sz w:val="28"/>
          <w:szCs w:val="28"/>
        </w:rPr>
        <w:t>xã tình hình quản lý, vận hành, bảo trì công trình.</w:t>
      </w:r>
    </w:p>
    <w:p w14:paraId="6F78E8AE" w14:textId="2C31F74F" w:rsidR="0024589D" w:rsidRPr="001E4166" w:rsidRDefault="0024589D" w:rsidP="003058F1">
      <w:pPr>
        <w:shd w:val="clear" w:color="auto" w:fill="FFFFFF"/>
        <w:spacing w:beforeLines="40" w:before="96" w:afterLines="40" w:after="96" w:line="264" w:lineRule="auto"/>
        <w:ind w:firstLine="720"/>
        <w:jc w:val="both"/>
        <w:rPr>
          <w:rFonts w:ascii="Times New Roman" w:hAnsi="Times New Roman" w:cs="Times New Roman"/>
          <w:b/>
          <w:color w:val="auto"/>
          <w:sz w:val="28"/>
          <w:szCs w:val="28"/>
        </w:rPr>
      </w:pPr>
      <w:bookmarkStart w:id="13" w:name="dieu_17"/>
      <w:r w:rsidRPr="001E4166">
        <w:rPr>
          <w:rFonts w:ascii="Times New Roman" w:hAnsi="Times New Roman" w:cs="Times New Roman"/>
          <w:b/>
          <w:color w:val="auto"/>
          <w:sz w:val="28"/>
          <w:szCs w:val="28"/>
        </w:rPr>
        <w:t>Điều 1</w:t>
      </w:r>
      <w:r w:rsidR="007A334D" w:rsidRPr="001E4166">
        <w:rPr>
          <w:rFonts w:ascii="Times New Roman" w:hAnsi="Times New Roman" w:cs="Times New Roman"/>
          <w:b/>
          <w:color w:val="auto"/>
          <w:sz w:val="28"/>
          <w:szCs w:val="28"/>
          <w:lang w:val="en-US"/>
        </w:rPr>
        <w:t>3</w:t>
      </w:r>
      <w:r w:rsidRPr="001E4166">
        <w:rPr>
          <w:rFonts w:ascii="Times New Roman" w:hAnsi="Times New Roman" w:cs="Times New Roman"/>
          <w:b/>
          <w:color w:val="auto"/>
          <w:sz w:val="28"/>
          <w:szCs w:val="28"/>
        </w:rPr>
        <w:t xml:space="preserve">. </w:t>
      </w:r>
      <w:bookmarkEnd w:id="13"/>
      <w:r w:rsidR="007931DC" w:rsidRPr="001E4166">
        <w:rPr>
          <w:rFonts w:ascii="Times New Roman" w:hAnsi="Times New Roman" w:cs="Times New Roman"/>
          <w:b/>
          <w:color w:val="auto"/>
          <w:sz w:val="28"/>
          <w:szCs w:val="28"/>
        </w:rPr>
        <w:t>Sửa đổi, bổ sung quy định</w:t>
      </w:r>
    </w:p>
    <w:p w14:paraId="0C835E7D" w14:textId="794E222A" w:rsidR="005B5650" w:rsidRPr="001E4166" w:rsidRDefault="00380164" w:rsidP="003058F1">
      <w:pPr>
        <w:shd w:val="clear" w:color="auto" w:fill="FFFFFF"/>
        <w:spacing w:beforeLines="40" w:before="96" w:afterLines="40" w:after="96" w:line="264" w:lineRule="auto"/>
        <w:ind w:firstLine="720"/>
        <w:jc w:val="both"/>
        <w:rPr>
          <w:rFonts w:ascii="Times New Roman" w:hAnsi="Times New Roman" w:cs="Times New Roman"/>
          <w:color w:val="auto"/>
          <w:sz w:val="28"/>
          <w:szCs w:val="28"/>
        </w:rPr>
      </w:pPr>
      <w:r w:rsidRPr="001E4166">
        <w:rPr>
          <w:rFonts w:ascii="Times New Roman" w:hAnsi="Times New Roman" w:cs="Times New Roman"/>
          <w:color w:val="auto"/>
          <w:sz w:val="28"/>
          <w:szCs w:val="28"/>
        </w:rPr>
        <w:t xml:space="preserve">1. Trong quá trình thực hiện </w:t>
      </w:r>
      <w:r w:rsidR="001A5D47" w:rsidRPr="001E4166">
        <w:rPr>
          <w:rFonts w:ascii="Times New Roman" w:hAnsi="Times New Roman" w:cs="Times New Roman"/>
          <w:color w:val="auto"/>
          <w:sz w:val="28"/>
          <w:szCs w:val="28"/>
          <w:lang w:val="en-US"/>
        </w:rPr>
        <w:t xml:space="preserve">mà </w:t>
      </w:r>
      <w:r w:rsidRPr="001E4166">
        <w:rPr>
          <w:rFonts w:ascii="Times New Roman" w:hAnsi="Times New Roman" w:cs="Times New Roman"/>
          <w:color w:val="auto"/>
          <w:sz w:val="28"/>
          <w:szCs w:val="28"/>
        </w:rPr>
        <w:t xml:space="preserve">các văn bản quy phạm pháp luật </w:t>
      </w:r>
      <w:r w:rsidR="005B5650" w:rsidRPr="001E4166">
        <w:rPr>
          <w:rFonts w:ascii="Times New Roman" w:hAnsi="Times New Roman" w:cs="Times New Roman"/>
          <w:color w:val="auto"/>
          <w:sz w:val="28"/>
          <w:szCs w:val="28"/>
        </w:rPr>
        <w:t xml:space="preserve">được </w:t>
      </w:r>
      <w:r w:rsidRPr="001E4166">
        <w:rPr>
          <w:rFonts w:ascii="Times New Roman" w:hAnsi="Times New Roman" w:cs="Times New Roman"/>
          <w:color w:val="auto"/>
          <w:sz w:val="28"/>
          <w:szCs w:val="28"/>
        </w:rPr>
        <w:t xml:space="preserve">dẫn chiếu tại </w:t>
      </w:r>
      <w:r w:rsidR="001A5D47" w:rsidRPr="001E4166">
        <w:rPr>
          <w:rFonts w:ascii="Times New Roman" w:hAnsi="Times New Roman" w:cs="Times New Roman"/>
          <w:color w:val="auto"/>
          <w:sz w:val="28"/>
          <w:szCs w:val="28"/>
          <w:lang w:val="en-US"/>
        </w:rPr>
        <w:t>Q</w:t>
      </w:r>
      <w:r w:rsidRPr="001E4166">
        <w:rPr>
          <w:rFonts w:ascii="Times New Roman" w:hAnsi="Times New Roman" w:cs="Times New Roman"/>
          <w:color w:val="auto"/>
          <w:sz w:val="28"/>
          <w:szCs w:val="28"/>
        </w:rPr>
        <w:t xml:space="preserve">uy định này được sửa đổi, bổ sung hoặc thay thế, </w:t>
      </w:r>
      <w:r w:rsidR="00564250" w:rsidRPr="001E4166">
        <w:rPr>
          <w:rFonts w:ascii="Times New Roman" w:hAnsi="Times New Roman" w:cs="Times New Roman"/>
          <w:color w:val="auto"/>
          <w:sz w:val="28"/>
          <w:szCs w:val="28"/>
          <w:lang w:val="en-US"/>
        </w:rPr>
        <w:t xml:space="preserve">thì </w:t>
      </w:r>
      <w:r w:rsidRPr="001E4166">
        <w:rPr>
          <w:rFonts w:ascii="Times New Roman" w:hAnsi="Times New Roman" w:cs="Times New Roman"/>
          <w:color w:val="auto"/>
          <w:sz w:val="28"/>
          <w:szCs w:val="28"/>
        </w:rPr>
        <w:t xml:space="preserve">áp dụng theo các văn </w:t>
      </w:r>
      <w:r w:rsidR="005B5650" w:rsidRPr="001E4166">
        <w:rPr>
          <w:rFonts w:ascii="Times New Roman" w:hAnsi="Times New Roman" w:cs="Times New Roman"/>
          <w:color w:val="auto"/>
          <w:sz w:val="28"/>
          <w:szCs w:val="28"/>
        </w:rPr>
        <w:t>bản được sửa đổi, bổ sung hoặc thay thế đó.</w:t>
      </w:r>
    </w:p>
    <w:p w14:paraId="0BBFACFD" w14:textId="59C82B62" w:rsidR="00461735" w:rsidRPr="001E4166" w:rsidRDefault="00380164" w:rsidP="003058F1">
      <w:pPr>
        <w:shd w:val="clear" w:color="auto" w:fill="FFFFFF"/>
        <w:spacing w:beforeLines="40" w:before="96" w:afterLines="40" w:after="96" w:line="264" w:lineRule="auto"/>
        <w:ind w:firstLine="720"/>
        <w:jc w:val="both"/>
        <w:rPr>
          <w:color w:val="auto"/>
          <w:sz w:val="28"/>
          <w:szCs w:val="28"/>
        </w:rPr>
      </w:pPr>
      <w:r w:rsidRPr="001E4166">
        <w:rPr>
          <w:rFonts w:ascii="Times New Roman" w:hAnsi="Times New Roman" w:cs="Times New Roman"/>
          <w:color w:val="auto"/>
          <w:sz w:val="28"/>
          <w:szCs w:val="28"/>
        </w:rPr>
        <w:t xml:space="preserve">2. </w:t>
      </w:r>
      <w:r w:rsidR="00E146A4" w:rsidRPr="001E4166">
        <w:rPr>
          <w:rFonts w:ascii="Times New Roman" w:hAnsi="Times New Roman" w:cs="Times New Roman"/>
          <w:color w:val="auto"/>
          <w:sz w:val="28"/>
          <w:szCs w:val="28"/>
        </w:rPr>
        <w:t>T</w:t>
      </w:r>
      <w:r w:rsidR="0024589D" w:rsidRPr="001E4166">
        <w:rPr>
          <w:rFonts w:ascii="Times New Roman" w:hAnsi="Times New Roman" w:cs="Times New Roman"/>
          <w:color w:val="auto"/>
          <w:sz w:val="28"/>
          <w:szCs w:val="28"/>
        </w:rPr>
        <w:t>rong quá trình triển khai thực hiện nếu có vướng mắc, các cơ quan, đơn vị,</w:t>
      </w:r>
      <w:r w:rsidR="001A5D47" w:rsidRPr="001E4166">
        <w:rPr>
          <w:rFonts w:ascii="Times New Roman" w:hAnsi="Times New Roman" w:cs="Times New Roman"/>
          <w:color w:val="auto"/>
          <w:sz w:val="28"/>
          <w:szCs w:val="28"/>
          <w:lang w:val="en-US"/>
        </w:rPr>
        <w:t xml:space="preserve"> địa phương,</w:t>
      </w:r>
      <w:r w:rsidR="0024589D" w:rsidRPr="001E4166">
        <w:rPr>
          <w:rFonts w:ascii="Times New Roman" w:hAnsi="Times New Roman" w:cs="Times New Roman"/>
          <w:color w:val="auto"/>
          <w:sz w:val="28"/>
          <w:szCs w:val="28"/>
        </w:rPr>
        <w:t xml:space="preserve"> tổ chức, cá nhân có liên quan kịp thời phản ánh về Sở Xây dựng để được hướng dẫn hoặc tổng hợp báo cáo </w:t>
      </w:r>
      <w:r w:rsidR="00564250" w:rsidRPr="001E4166">
        <w:rPr>
          <w:rFonts w:ascii="Times New Roman" w:hAnsi="Times New Roman" w:cs="Times New Roman"/>
          <w:color w:val="auto"/>
          <w:sz w:val="28"/>
          <w:szCs w:val="28"/>
          <w:lang w:val="en-US"/>
        </w:rPr>
        <w:t>Ủy ban nhân dân</w:t>
      </w:r>
      <w:r w:rsidR="0024589D" w:rsidRPr="001E4166">
        <w:rPr>
          <w:rFonts w:ascii="Times New Roman" w:hAnsi="Times New Roman" w:cs="Times New Roman"/>
          <w:color w:val="auto"/>
          <w:sz w:val="28"/>
          <w:szCs w:val="28"/>
        </w:rPr>
        <w:t xml:space="preserve"> tỉnh xem xét, quyết định./.</w:t>
      </w:r>
    </w:p>
    <w:sectPr w:rsidR="00461735" w:rsidRPr="001E4166" w:rsidSect="00CA6E53">
      <w:headerReference w:type="default" r:id="rId10"/>
      <w:pgSz w:w="11907" w:h="16840" w:code="9"/>
      <w:pgMar w:top="1134" w:right="851" w:bottom="1021" w:left="1701" w:header="284" w:footer="28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E82A9" w14:textId="77777777" w:rsidR="00554C72" w:rsidRDefault="00554C72" w:rsidP="00830871">
      <w:r>
        <w:separator/>
      </w:r>
    </w:p>
  </w:endnote>
  <w:endnote w:type="continuationSeparator" w:id="0">
    <w:p w14:paraId="472F2281" w14:textId="77777777" w:rsidR="00554C72" w:rsidRDefault="00554C72" w:rsidP="0083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06E28" w14:textId="77777777" w:rsidR="00554C72" w:rsidRDefault="00554C72"/>
  </w:footnote>
  <w:footnote w:type="continuationSeparator" w:id="0">
    <w:p w14:paraId="4D805456" w14:textId="77777777" w:rsidR="00554C72" w:rsidRDefault="00554C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558657"/>
      <w:docPartObj>
        <w:docPartGallery w:val="Page Numbers (Top of Page)"/>
        <w:docPartUnique/>
      </w:docPartObj>
    </w:sdtPr>
    <w:sdtEndPr>
      <w:rPr>
        <w:noProof/>
      </w:rPr>
    </w:sdtEndPr>
    <w:sdtContent>
      <w:p w14:paraId="0EB7143C" w14:textId="646847A8" w:rsidR="00C61384" w:rsidRDefault="00C61384" w:rsidP="007370A7">
        <w:pPr>
          <w:pStyle w:val="Header"/>
          <w:tabs>
            <w:tab w:val="clear" w:pos="4680"/>
          </w:tabs>
          <w:jc w:val="center"/>
        </w:pPr>
        <w:r w:rsidRPr="007370A7">
          <w:rPr>
            <w:rFonts w:ascii="Times New Roman" w:hAnsi="Times New Roman" w:cs="Times New Roman"/>
            <w:sz w:val="28"/>
            <w:szCs w:val="26"/>
          </w:rPr>
          <w:fldChar w:fldCharType="begin"/>
        </w:r>
        <w:r w:rsidRPr="007370A7">
          <w:rPr>
            <w:rFonts w:ascii="Times New Roman" w:hAnsi="Times New Roman" w:cs="Times New Roman"/>
            <w:sz w:val="28"/>
            <w:szCs w:val="26"/>
          </w:rPr>
          <w:instrText xml:space="preserve"> PAGE   \* MERGEFORMAT </w:instrText>
        </w:r>
        <w:r w:rsidRPr="007370A7">
          <w:rPr>
            <w:rFonts w:ascii="Times New Roman" w:hAnsi="Times New Roman" w:cs="Times New Roman"/>
            <w:sz w:val="28"/>
            <w:szCs w:val="26"/>
          </w:rPr>
          <w:fldChar w:fldCharType="separate"/>
        </w:r>
        <w:r w:rsidR="001C4C4E">
          <w:rPr>
            <w:rFonts w:ascii="Times New Roman" w:hAnsi="Times New Roman" w:cs="Times New Roman"/>
            <w:noProof/>
            <w:sz w:val="28"/>
            <w:szCs w:val="26"/>
          </w:rPr>
          <w:t>4</w:t>
        </w:r>
        <w:r w:rsidRPr="007370A7">
          <w:rPr>
            <w:rFonts w:ascii="Times New Roman" w:hAnsi="Times New Roman" w:cs="Times New Roman"/>
            <w:noProof/>
            <w:sz w:val="28"/>
            <w:szCs w:val="26"/>
          </w:rPr>
          <w:fldChar w:fldCharType="end"/>
        </w:r>
      </w:p>
    </w:sdtContent>
  </w:sdt>
  <w:p w14:paraId="11548140" w14:textId="01EC73D5" w:rsidR="00830871" w:rsidRDefault="0083087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8C6"/>
    <w:multiLevelType w:val="multilevel"/>
    <w:tmpl w:val="4B78B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446FD"/>
    <w:multiLevelType w:val="multilevel"/>
    <w:tmpl w:val="4FE0BC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532D1"/>
    <w:multiLevelType w:val="multilevel"/>
    <w:tmpl w:val="7EE8FF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348AD"/>
    <w:multiLevelType w:val="multilevel"/>
    <w:tmpl w:val="AA9CA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6755B"/>
    <w:multiLevelType w:val="multilevel"/>
    <w:tmpl w:val="0D7EE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1842E5"/>
    <w:multiLevelType w:val="multilevel"/>
    <w:tmpl w:val="324C1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465696"/>
    <w:multiLevelType w:val="multilevel"/>
    <w:tmpl w:val="0EDC5B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8574A"/>
    <w:multiLevelType w:val="multilevel"/>
    <w:tmpl w:val="13064C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045BF"/>
    <w:multiLevelType w:val="multilevel"/>
    <w:tmpl w:val="F99EB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CA1620"/>
    <w:multiLevelType w:val="multilevel"/>
    <w:tmpl w:val="D7E63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8955C9"/>
    <w:multiLevelType w:val="multilevel"/>
    <w:tmpl w:val="95206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252AC"/>
    <w:multiLevelType w:val="multilevel"/>
    <w:tmpl w:val="BCD49D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1A1CFA"/>
    <w:multiLevelType w:val="multilevel"/>
    <w:tmpl w:val="D8305F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2B323F"/>
    <w:multiLevelType w:val="multilevel"/>
    <w:tmpl w:val="94B67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B40015"/>
    <w:multiLevelType w:val="multilevel"/>
    <w:tmpl w:val="A3822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7654D0"/>
    <w:multiLevelType w:val="multilevel"/>
    <w:tmpl w:val="0C7A29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970572"/>
    <w:multiLevelType w:val="multilevel"/>
    <w:tmpl w:val="0B9007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A233D3"/>
    <w:multiLevelType w:val="multilevel"/>
    <w:tmpl w:val="DF545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C81BDB"/>
    <w:multiLevelType w:val="multilevel"/>
    <w:tmpl w:val="92C294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0C516B"/>
    <w:multiLevelType w:val="multilevel"/>
    <w:tmpl w:val="7EB0C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76288D"/>
    <w:multiLevelType w:val="multilevel"/>
    <w:tmpl w:val="DD1CF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C56DFE"/>
    <w:multiLevelType w:val="multilevel"/>
    <w:tmpl w:val="F6D6F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543CDF"/>
    <w:multiLevelType w:val="multilevel"/>
    <w:tmpl w:val="2B7C7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155D11"/>
    <w:multiLevelType w:val="multilevel"/>
    <w:tmpl w:val="3912D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6"/>
  </w:num>
  <w:num w:numId="4">
    <w:abstractNumId w:val="19"/>
  </w:num>
  <w:num w:numId="5">
    <w:abstractNumId w:val="20"/>
  </w:num>
  <w:num w:numId="6">
    <w:abstractNumId w:val="15"/>
  </w:num>
  <w:num w:numId="7">
    <w:abstractNumId w:val="16"/>
  </w:num>
  <w:num w:numId="8">
    <w:abstractNumId w:val="13"/>
  </w:num>
  <w:num w:numId="9">
    <w:abstractNumId w:val="18"/>
  </w:num>
  <w:num w:numId="10">
    <w:abstractNumId w:val="5"/>
  </w:num>
  <w:num w:numId="11">
    <w:abstractNumId w:val="14"/>
  </w:num>
  <w:num w:numId="12">
    <w:abstractNumId w:val="7"/>
  </w:num>
  <w:num w:numId="13">
    <w:abstractNumId w:val="4"/>
  </w:num>
  <w:num w:numId="14">
    <w:abstractNumId w:val="0"/>
  </w:num>
  <w:num w:numId="15">
    <w:abstractNumId w:val="23"/>
  </w:num>
  <w:num w:numId="16">
    <w:abstractNumId w:val="3"/>
  </w:num>
  <w:num w:numId="17">
    <w:abstractNumId w:val="21"/>
  </w:num>
  <w:num w:numId="18">
    <w:abstractNumId w:val="11"/>
  </w:num>
  <w:num w:numId="19">
    <w:abstractNumId w:val="12"/>
  </w:num>
  <w:num w:numId="20">
    <w:abstractNumId w:val="2"/>
  </w:num>
  <w:num w:numId="21">
    <w:abstractNumId w:val="17"/>
  </w:num>
  <w:num w:numId="22">
    <w:abstractNumId w:val="8"/>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71"/>
    <w:rsid w:val="00003ECC"/>
    <w:rsid w:val="00005B04"/>
    <w:rsid w:val="000254B0"/>
    <w:rsid w:val="00030432"/>
    <w:rsid w:val="00031452"/>
    <w:rsid w:val="000337B3"/>
    <w:rsid w:val="00034A0B"/>
    <w:rsid w:val="00034D1A"/>
    <w:rsid w:val="00034DC6"/>
    <w:rsid w:val="00037C20"/>
    <w:rsid w:val="00041257"/>
    <w:rsid w:val="00042E0D"/>
    <w:rsid w:val="00045802"/>
    <w:rsid w:val="00045D8D"/>
    <w:rsid w:val="00051542"/>
    <w:rsid w:val="00053797"/>
    <w:rsid w:val="00064B5A"/>
    <w:rsid w:val="000701AD"/>
    <w:rsid w:val="00071BE9"/>
    <w:rsid w:val="000757B3"/>
    <w:rsid w:val="00076F00"/>
    <w:rsid w:val="00077523"/>
    <w:rsid w:val="000903B6"/>
    <w:rsid w:val="00090B43"/>
    <w:rsid w:val="00092CB7"/>
    <w:rsid w:val="000968D0"/>
    <w:rsid w:val="000A1553"/>
    <w:rsid w:val="000A2AAD"/>
    <w:rsid w:val="000A4720"/>
    <w:rsid w:val="000B537B"/>
    <w:rsid w:val="000C0A9C"/>
    <w:rsid w:val="000C6107"/>
    <w:rsid w:val="000D344A"/>
    <w:rsid w:val="000D4E5B"/>
    <w:rsid w:val="000D594D"/>
    <w:rsid w:val="000D7C3D"/>
    <w:rsid w:val="000E2ED3"/>
    <w:rsid w:val="000E5E6F"/>
    <w:rsid w:val="000F3858"/>
    <w:rsid w:val="000F5A81"/>
    <w:rsid w:val="001016D5"/>
    <w:rsid w:val="001036BE"/>
    <w:rsid w:val="00104C45"/>
    <w:rsid w:val="0010663F"/>
    <w:rsid w:val="00106F7A"/>
    <w:rsid w:val="00113F22"/>
    <w:rsid w:val="001248EB"/>
    <w:rsid w:val="00125CBF"/>
    <w:rsid w:val="00131852"/>
    <w:rsid w:val="00140D4B"/>
    <w:rsid w:val="00140DA3"/>
    <w:rsid w:val="00150F63"/>
    <w:rsid w:val="0015114B"/>
    <w:rsid w:val="00151595"/>
    <w:rsid w:val="001530CC"/>
    <w:rsid w:val="0016133B"/>
    <w:rsid w:val="00161988"/>
    <w:rsid w:val="00161D06"/>
    <w:rsid w:val="001721FF"/>
    <w:rsid w:val="00174181"/>
    <w:rsid w:val="001761D0"/>
    <w:rsid w:val="00177152"/>
    <w:rsid w:val="00184189"/>
    <w:rsid w:val="00190B12"/>
    <w:rsid w:val="001921FC"/>
    <w:rsid w:val="001A158D"/>
    <w:rsid w:val="001A26EB"/>
    <w:rsid w:val="001A483C"/>
    <w:rsid w:val="001A5D47"/>
    <w:rsid w:val="001B3D21"/>
    <w:rsid w:val="001B6B40"/>
    <w:rsid w:val="001C1D20"/>
    <w:rsid w:val="001C27A9"/>
    <w:rsid w:val="001C4C4E"/>
    <w:rsid w:val="001D2FA7"/>
    <w:rsid w:val="001E4166"/>
    <w:rsid w:val="001E6067"/>
    <w:rsid w:val="001E645C"/>
    <w:rsid w:val="001E6B11"/>
    <w:rsid w:val="001F4CB0"/>
    <w:rsid w:val="00210BA2"/>
    <w:rsid w:val="00220E11"/>
    <w:rsid w:val="00223F15"/>
    <w:rsid w:val="0022517F"/>
    <w:rsid w:val="00230E27"/>
    <w:rsid w:val="00236662"/>
    <w:rsid w:val="0024589D"/>
    <w:rsid w:val="00250681"/>
    <w:rsid w:val="00260303"/>
    <w:rsid w:val="002608C4"/>
    <w:rsid w:val="0026138B"/>
    <w:rsid w:val="00264B64"/>
    <w:rsid w:val="00267548"/>
    <w:rsid w:val="00270055"/>
    <w:rsid w:val="00271D88"/>
    <w:rsid w:val="002725AA"/>
    <w:rsid w:val="0028637C"/>
    <w:rsid w:val="00291D55"/>
    <w:rsid w:val="002A2158"/>
    <w:rsid w:val="002A2A36"/>
    <w:rsid w:val="002C3EC5"/>
    <w:rsid w:val="002D0D4B"/>
    <w:rsid w:val="002E017C"/>
    <w:rsid w:val="002E2FFA"/>
    <w:rsid w:val="002F31AE"/>
    <w:rsid w:val="002F360A"/>
    <w:rsid w:val="002F4910"/>
    <w:rsid w:val="0030088A"/>
    <w:rsid w:val="00304B27"/>
    <w:rsid w:val="003058F1"/>
    <w:rsid w:val="00317356"/>
    <w:rsid w:val="00324B5D"/>
    <w:rsid w:val="00326BF9"/>
    <w:rsid w:val="00327692"/>
    <w:rsid w:val="00330810"/>
    <w:rsid w:val="0033493B"/>
    <w:rsid w:val="00344515"/>
    <w:rsid w:val="00347009"/>
    <w:rsid w:val="00347618"/>
    <w:rsid w:val="00352CD6"/>
    <w:rsid w:val="00354B39"/>
    <w:rsid w:val="00361004"/>
    <w:rsid w:val="00364908"/>
    <w:rsid w:val="00380164"/>
    <w:rsid w:val="0038343B"/>
    <w:rsid w:val="00384E82"/>
    <w:rsid w:val="00396ADD"/>
    <w:rsid w:val="00396D0B"/>
    <w:rsid w:val="003A33A5"/>
    <w:rsid w:val="003A418A"/>
    <w:rsid w:val="003A5052"/>
    <w:rsid w:val="003A600B"/>
    <w:rsid w:val="003E7605"/>
    <w:rsid w:val="003F2EAE"/>
    <w:rsid w:val="003F4900"/>
    <w:rsid w:val="004055A1"/>
    <w:rsid w:val="00410805"/>
    <w:rsid w:val="00416302"/>
    <w:rsid w:val="00417BA8"/>
    <w:rsid w:val="00425700"/>
    <w:rsid w:val="00432065"/>
    <w:rsid w:val="004424D1"/>
    <w:rsid w:val="004458D6"/>
    <w:rsid w:val="00450F56"/>
    <w:rsid w:val="00456015"/>
    <w:rsid w:val="004572F5"/>
    <w:rsid w:val="00461735"/>
    <w:rsid w:val="00491F17"/>
    <w:rsid w:val="004940B4"/>
    <w:rsid w:val="0049411F"/>
    <w:rsid w:val="004A0649"/>
    <w:rsid w:val="004A283E"/>
    <w:rsid w:val="004A73CB"/>
    <w:rsid w:val="004A79B9"/>
    <w:rsid w:val="004A7F2C"/>
    <w:rsid w:val="004B1E11"/>
    <w:rsid w:val="004C6710"/>
    <w:rsid w:val="004D501D"/>
    <w:rsid w:val="004E6231"/>
    <w:rsid w:val="004E6600"/>
    <w:rsid w:val="004E79F9"/>
    <w:rsid w:val="004F6410"/>
    <w:rsid w:val="004F6458"/>
    <w:rsid w:val="00507644"/>
    <w:rsid w:val="005128DD"/>
    <w:rsid w:val="00533948"/>
    <w:rsid w:val="00536712"/>
    <w:rsid w:val="00544E58"/>
    <w:rsid w:val="00550612"/>
    <w:rsid w:val="00551446"/>
    <w:rsid w:val="00554C72"/>
    <w:rsid w:val="00564250"/>
    <w:rsid w:val="00564347"/>
    <w:rsid w:val="005644F8"/>
    <w:rsid w:val="00567436"/>
    <w:rsid w:val="00573FE2"/>
    <w:rsid w:val="00574473"/>
    <w:rsid w:val="00575FC7"/>
    <w:rsid w:val="00592158"/>
    <w:rsid w:val="00595947"/>
    <w:rsid w:val="00597D6B"/>
    <w:rsid w:val="005A0620"/>
    <w:rsid w:val="005A1856"/>
    <w:rsid w:val="005A7873"/>
    <w:rsid w:val="005B430B"/>
    <w:rsid w:val="005B5650"/>
    <w:rsid w:val="005C1F75"/>
    <w:rsid w:val="005C665D"/>
    <w:rsid w:val="005C7382"/>
    <w:rsid w:val="005D1BD1"/>
    <w:rsid w:val="005D2907"/>
    <w:rsid w:val="005D3493"/>
    <w:rsid w:val="005E4254"/>
    <w:rsid w:val="005F2ED5"/>
    <w:rsid w:val="006077E3"/>
    <w:rsid w:val="00607F10"/>
    <w:rsid w:val="006143AD"/>
    <w:rsid w:val="00637512"/>
    <w:rsid w:val="00640240"/>
    <w:rsid w:val="0064119F"/>
    <w:rsid w:val="00644947"/>
    <w:rsid w:val="00654B8C"/>
    <w:rsid w:val="0065668D"/>
    <w:rsid w:val="00661E51"/>
    <w:rsid w:val="00664FA0"/>
    <w:rsid w:val="0066640B"/>
    <w:rsid w:val="00670E31"/>
    <w:rsid w:val="00675790"/>
    <w:rsid w:val="00680B6B"/>
    <w:rsid w:val="00681D48"/>
    <w:rsid w:val="0068249F"/>
    <w:rsid w:val="00682CF9"/>
    <w:rsid w:val="00685554"/>
    <w:rsid w:val="00685759"/>
    <w:rsid w:val="006A0AD3"/>
    <w:rsid w:val="006A2320"/>
    <w:rsid w:val="006A32BC"/>
    <w:rsid w:val="006A6A75"/>
    <w:rsid w:val="006B045F"/>
    <w:rsid w:val="006B11FA"/>
    <w:rsid w:val="006B30C6"/>
    <w:rsid w:val="006B45EC"/>
    <w:rsid w:val="006B602C"/>
    <w:rsid w:val="006B7B4A"/>
    <w:rsid w:val="006D395B"/>
    <w:rsid w:val="006E0FF0"/>
    <w:rsid w:val="006F0B14"/>
    <w:rsid w:val="006F2F06"/>
    <w:rsid w:val="006F432B"/>
    <w:rsid w:val="006F6B38"/>
    <w:rsid w:val="006F7C6B"/>
    <w:rsid w:val="006F7EBB"/>
    <w:rsid w:val="00711875"/>
    <w:rsid w:val="00716826"/>
    <w:rsid w:val="0072164C"/>
    <w:rsid w:val="00721982"/>
    <w:rsid w:val="00725B90"/>
    <w:rsid w:val="00732A46"/>
    <w:rsid w:val="00734F27"/>
    <w:rsid w:val="007370A7"/>
    <w:rsid w:val="00741FE5"/>
    <w:rsid w:val="00746A95"/>
    <w:rsid w:val="0075147D"/>
    <w:rsid w:val="00765F6F"/>
    <w:rsid w:val="00766A5C"/>
    <w:rsid w:val="00771FA2"/>
    <w:rsid w:val="0078169C"/>
    <w:rsid w:val="007931DC"/>
    <w:rsid w:val="007954A7"/>
    <w:rsid w:val="007A256E"/>
    <w:rsid w:val="007A334D"/>
    <w:rsid w:val="007A5F3C"/>
    <w:rsid w:val="007A754C"/>
    <w:rsid w:val="007B2B1F"/>
    <w:rsid w:val="007B4DBA"/>
    <w:rsid w:val="007B5A28"/>
    <w:rsid w:val="007B77D4"/>
    <w:rsid w:val="007B77F0"/>
    <w:rsid w:val="007D1CD0"/>
    <w:rsid w:val="007D532C"/>
    <w:rsid w:val="007E3479"/>
    <w:rsid w:val="007E39E4"/>
    <w:rsid w:val="007E541E"/>
    <w:rsid w:val="007E6A08"/>
    <w:rsid w:val="007E6CC1"/>
    <w:rsid w:val="007F0728"/>
    <w:rsid w:val="007F1D0D"/>
    <w:rsid w:val="007F348E"/>
    <w:rsid w:val="0080244F"/>
    <w:rsid w:val="00803F66"/>
    <w:rsid w:val="00806188"/>
    <w:rsid w:val="00807E52"/>
    <w:rsid w:val="00810871"/>
    <w:rsid w:val="00811DC5"/>
    <w:rsid w:val="0081424B"/>
    <w:rsid w:val="00815236"/>
    <w:rsid w:val="008235EA"/>
    <w:rsid w:val="00823D59"/>
    <w:rsid w:val="00830871"/>
    <w:rsid w:val="00846CE7"/>
    <w:rsid w:val="00847A1E"/>
    <w:rsid w:val="00855793"/>
    <w:rsid w:val="00860785"/>
    <w:rsid w:val="00861364"/>
    <w:rsid w:val="00863908"/>
    <w:rsid w:val="0086407D"/>
    <w:rsid w:val="00876A2F"/>
    <w:rsid w:val="00880AE3"/>
    <w:rsid w:val="00883711"/>
    <w:rsid w:val="008851EB"/>
    <w:rsid w:val="0088569F"/>
    <w:rsid w:val="0089151B"/>
    <w:rsid w:val="00894FAC"/>
    <w:rsid w:val="008A6607"/>
    <w:rsid w:val="008B0C6D"/>
    <w:rsid w:val="008B10F5"/>
    <w:rsid w:val="008B17F8"/>
    <w:rsid w:val="008B2661"/>
    <w:rsid w:val="008B4D18"/>
    <w:rsid w:val="008B755F"/>
    <w:rsid w:val="008C00CB"/>
    <w:rsid w:val="008C156E"/>
    <w:rsid w:val="008C2FAF"/>
    <w:rsid w:val="008C3C9C"/>
    <w:rsid w:val="008C54BD"/>
    <w:rsid w:val="008C6CCE"/>
    <w:rsid w:val="008C6F00"/>
    <w:rsid w:val="008D022C"/>
    <w:rsid w:val="008D28A4"/>
    <w:rsid w:val="008D63FD"/>
    <w:rsid w:val="008F575E"/>
    <w:rsid w:val="00903706"/>
    <w:rsid w:val="009054D7"/>
    <w:rsid w:val="00907D0F"/>
    <w:rsid w:val="00911315"/>
    <w:rsid w:val="009246D2"/>
    <w:rsid w:val="00925319"/>
    <w:rsid w:val="00926B6F"/>
    <w:rsid w:val="00931E6A"/>
    <w:rsid w:val="00935EF8"/>
    <w:rsid w:val="00942AB7"/>
    <w:rsid w:val="00947E9C"/>
    <w:rsid w:val="0096008F"/>
    <w:rsid w:val="0096050E"/>
    <w:rsid w:val="009606BB"/>
    <w:rsid w:val="00962617"/>
    <w:rsid w:val="009639AD"/>
    <w:rsid w:val="0097193C"/>
    <w:rsid w:val="00972574"/>
    <w:rsid w:val="00976386"/>
    <w:rsid w:val="0098104F"/>
    <w:rsid w:val="00983FD3"/>
    <w:rsid w:val="00984B75"/>
    <w:rsid w:val="00986080"/>
    <w:rsid w:val="00997E10"/>
    <w:rsid w:val="009A6198"/>
    <w:rsid w:val="009A79C2"/>
    <w:rsid w:val="009B03C5"/>
    <w:rsid w:val="009C1075"/>
    <w:rsid w:val="009C5702"/>
    <w:rsid w:val="009C62C0"/>
    <w:rsid w:val="009C6A9F"/>
    <w:rsid w:val="009D059D"/>
    <w:rsid w:val="009D1448"/>
    <w:rsid w:val="009D1D50"/>
    <w:rsid w:val="009D76FD"/>
    <w:rsid w:val="009E0187"/>
    <w:rsid w:val="009E48E5"/>
    <w:rsid w:val="009F0BB1"/>
    <w:rsid w:val="009F55A0"/>
    <w:rsid w:val="00A005A1"/>
    <w:rsid w:val="00A05524"/>
    <w:rsid w:val="00A158E8"/>
    <w:rsid w:val="00A25934"/>
    <w:rsid w:val="00A2614A"/>
    <w:rsid w:val="00A305E8"/>
    <w:rsid w:val="00A33519"/>
    <w:rsid w:val="00A34EE9"/>
    <w:rsid w:val="00A35CC6"/>
    <w:rsid w:val="00A35EDC"/>
    <w:rsid w:val="00A369B0"/>
    <w:rsid w:val="00A36D56"/>
    <w:rsid w:val="00A3774F"/>
    <w:rsid w:val="00A523B1"/>
    <w:rsid w:val="00A579E2"/>
    <w:rsid w:val="00A6062F"/>
    <w:rsid w:val="00A60AE1"/>
    <w:rsid w:val="00A65CF7"/>
    <w:rsid w:val="00A66EDF"/>
    <w:rsid w:val="00A80354"/>
    <w:rsid w:val="00A84D36"/>
    <w:rsid w:val="00A85F49"/>
    <w:rsid w:val="00A86EE3"/>
    <w:rsid w:val="00AA33A4"/>
    <w:rsid w:val="00AA47DB"/>
    <w:rsid w:val="00AA5CEA"/>
    <w:rsid w:val="00AB42A7"/>
    <w:rsid w:val="00AC49F7"/>
    <w:rsid w:val="00AC5396"/>
    <w:rsid w:val="00AD3505"/>
    <w:rsid w:val="00AD3883"/>
    <w:rsid w:val="00AE060C"/>
    <w:rsid w:val="00AE1418"/>
    <w:rsid w:val="00AE42BF"/>
    <w:rsid w:val="00AE5536"/>
    <w:rsid w:val="00AF0550"/>
    <w:rsid w:val="00AF4197"/>
    <w:rsid w:val="00AF5766"/>
    <w:rsid w:val="00B023FD"/>
    <w:rsid w:val="00B03157"/>
    <w:rsid w:val="00B03DD6"/>
    <w:rsid w:val="00B138B4"/>
    <w:rsid w:val="00B16AB4"/>
    <w:rsid w:val="00B17DF3"/>
    <w:rsid w:val="00B211A7"/>
    <w:rsid w:val="00B22700"/>
    <w:rsid w:val="00B320BE"/>
    <w:rsid w:val="00B32F1F"/>
    <w:rsid w:val="00B35298"/>
    <w:rsid w:val="00B4127F"/>
    <w:rsid w:val="00B45CEA"/>
    <w:rsid w:val="00B54524"/>
    <w:rsid w:val="00B6201C"/>
    <w:rsid w:val="00B65D0A"/>
    <w:rsid w:val="00B73449"/>
    <w:rsid w:val="00B73ADD"/>
    <w:rsid w:val="00B75472"/>
    <w:rsid w:val="00B76F1A"/>
    <w:rsid w:val="00B82351"/>
    <w:rsid w:val="00B85D5D"/>
    <w:rsid w:val="00B8672C"/>
    <w:rsid w:val="00B920ED"/>
    <w:rsid w:val="00B92F3D"/>
    <w:rsid w:val="00B950A6"/>
    <w:rsid w:val="00B9692C"/>
    <w:rsid w:val="00BA3171"/>
    <w:rsid w:val="00BA3F2D"/>
    <w:rsid w:val="00BA7583"/>
    <w:rsid w:val="00BB197E"/>
    <w:rsid w:val="00BB3B0E"/>
    <w:rsid w:val="00BB441F"/>
    <w:rsid w:val="00BB6111"/>
    <w:rsid w:val="00BC353A"/>
    <w:rsid w:val="00BC3747"/>
    <w:rsid w:val="00BC3D90"/>
    <w:rsid w:val="00BC3DF6"/>
    <w:rsid w:val="00BC77AB"/>
    <w:rsid w:val="00BD4282"/>
    <w:rsid w:val="00BD60A7"/>
    <w:rsid w:val="00BF2952"/>
    <w:rsid w:val="00BF7F81"/>
    <w:rsid w:val="00C00A32"/>
    <w:rsid w:val="00C04273"/>
    <w:rsid w:val="00C061DB"/>
    <w:rsid w:val="00C113C1"/>
    <w:rsid w:val="00C11F9F"/>
    <w:rsid w:val="00C1398A"/>
    <w:rsid w:val="00C1496D"/>
    <w:rsid w:val="00C2538C"/>
    <w:rsid w:val="00C36385"/>
    <w:rsid w:val="00C40DE1"/>
    <w:rsid w:val="00C443B6"/>
    <w:rsid w:val="00C45F43"/>
    <w:rsid w:val="00C46E29"/>
    <w:rsid w:val="00C544DA"/>
    <w:rsid w:val="00C54CE6"/>
    <w:rsid w:val="00C601A8"/>
    <w:rsid w:val="00C61384"/>
    <w:rsid w:val="00C64710"/>
    <w:rsid w:val="00C666D8"/>
    <w:rsid w:val="00C67902"/>
    <w:rsid w:val="00C70FBF"/>
    <w:rsid w:val="00C766D9"/>
    <w:rsid w:val="00C86753"/>
    <w:rsid w:val="00C9423B"/>
    <w:rsid w:val="00CA0C77"/>
    <w:rsid w:val="00CA11E1"/>
    <w:rsid w:val="00CA6E53"/>
    <w:rsid w:val="00CB1D07"/>
    <w:rsid w:val="00CC66B0"/>
    <w:rsid w:val="00CC68EE"/>
    <w:rsid w:val="00CD0C9A"/>
    <w:rsid w:val="00CD220A"/>
    <w:rsid w:val="00CD2930"/>
    <w:rsid w:val="00CD7B19"/>
    <w:rsid w:val="00CF28B2"/>
    <w:rsid w:val="00D05786"/>
    <w:rsid w:val="00D07E5F"/>
    <w:rsid w:val="00D10503"/>
    <w:rsid w:val="00D1177E"/>
    <w:rsid w:val="00D12146"/>
    <w:rsid w:val="00D17EB6"/>
    <w:rsid w:val="00D20922"/>
    <w:rsid w:val="00D215DE"/>
    <w:rsid w:val="00D21AA1"/>
    <w:rsid w:val="00D22B11"/>
    <w:rsid w:val="00D27C1F"/>
    <w:rsid w:val="00D312CE"/>
    <w:rsid w:val="00D31E35"/>
    <w:rsid w:val="00D379E9"/>
    <w:rsid w:val="00D4035A"/>
    <w:rsid w:val="00D40785"/>
    <w:rsid w:val="00D41CE4"/>
    <w:rsid w:val="00D4256D"/>
    <w:rsid w:val="00D449E3"/>
    <w:rsid w:val="00D54313"/>
    <w:rsid w:val="00D545E0"/>
    <w:rsid w:val="00D610E5"/>
    <w:rsid w:val="00D61E1D"/>
    <w:rsid w:val="00D628B7"/>
    <w:rsid w:val="00D72A2D"/>
    <w:rsid w:val="00D73DEA"/>
    <w:rsid w:val="00D834B9"/>
    <w:rsid w:val="00D83DA2"/>
    <w:rsid w:val="00D9529B"/>
    <w:rsid w:val="00D9716B"/>
    <w:rsid w:val="00DA7FA2"/>
    <w:rsid w:val="00DB5453"/>
    <w:rsid w:val="00DB5A84"/>
    <w:rsid w:val="00DB6DDB"/>
    <w:rsid w:val="00DC2EED"/>
    <w:rsid w:val="00DC5523"/>
    <w:rsid w:val="00DC7B37"/>
    <w:rsid w:val="00DC7F1A"/>
    <w:rsid w:val="00DD0043"/>
    <w:rsid w:val="00DD0350"/>
    <w:rsid w:val="00DD196D"/>
    <w:rsid w:val="00DD345B"/>
    <w:rsid w:val="00DE1B97"/>
    <w:rsid w:val="00DE1F62"/>
    <w:rsid w:val="00DE374A"/>
    <w:rsid w:val="00DE62DB"/>
    <w:rsid w:val="00DE7F1F"/>
    <w:rsid w:val="00DF0316"/>
    <w:rsid w:val="00DF0F04"/>
    <w:rsid w:val="00DF5984"/>
    <w:rsid w:val="00DF7D5B"/>
    <w:rsid w:val="00E018EB"/>
    <w:rsid w:val="00E13327"/>
    <w:rsid w:val="00E1466C"/>
    <w:rsid w:val="00E146A4"/>
    <w:rsid w:val="00E203EC"/>
    <w:rsid w:val="00E20421"/>
    <w:rsid w:val="00E25FE7"/>
    <w:rsid w:val="00E27D15"/>
    <w:rsid w:val="00E306AC"/>
    <w:rsid w:val="00E31679"/>
    <w:rsid w:val="00E325BE"/>
    <w:rsid w:val="00E4294A"/>
    <w:rsid w:val="00E42AFF"/>
    <w:rsid w:val="00E4759B"/>
    <w:rsid w:val="00E53CAA"/>
    <w:rsid w:val="00E57D94"/>
    <w:rsid w:val="00E6152A"/>
    <w:rsid w:val="00E641EB"/>
    <w:rsid w:val="00E67AE5"/>
    <w:rsid w:val="00E707CE"/>
    <w:rsid w:val="00E71E71"/>
    <w:rsid w:val="00E73555"/>
    <w:rsid w:val="00E73E1A"/>
    <w:rsid w:val="00E75A7B"/>
    <w:rsid w:val="00E81ECD"/>
    <w:rsid w:val="00E8301A"/>
    <w:rsid w:val="00E83F5C"/>
    <w:rsid w:val="00E91B9A"/>
    <w:rsid w:val="00EA1859"/>
    <w:rsid w:val="00EA3D27"/>
    <w:rsid w:val="00EA7E8B"/>
    <w:rsid w:val="00EB25FD"/>
    <w:rsid w:val="00EB4642"/>
    <w:rsid w:val="00EB5306"/>
    <w:rsid w:val="00EB636F"/>
    <w:rsid w:val="00EB72C5"/>
    <w:rsid w:val="00EC09EF"/>
    <w:rsid w:val="00EC1514"/>
    <w:rsid w:val="00EC6D21"/>
    <w:rsid w:val="00ED015C"/>
    <w:rsid w:val="00ED260A"/>
    <w:rsid w:val="00ED43DD"/>
    <w:rsid w:val="00ED6D80"/>
    <w:rsid w:val="00ED7118"/>
    <w:rsid w:val="00EF11E2"/>
    <w:rsid w:val="00EF777D"/>
    <w:rsid w:val="00F04D37"/>
    <w:rsid w:val="00F1428D"/>
    <w:rsid w:val="00F206CD"/>
    <w:rsid w:val="00F206DC"/>
    <w:rsid w:val="00F20989"/>
    <w:rsid w:val="00F243BD"/>
    <w:rsid w:val="00F33792"/>
    <w:rsid w:val="00F35908"/>
    <w:rsid w:val="00F35BBD"/>
    <w:rsid w:val="00F37772"/>
    <w:rsid w:val="00F40FF2"/>
    <w:rsid w:val="00F43DA3"/>
    <w:rsid w:val="00F52BA5"/>
    <w:rsid w:val="00F5499E"/>
    <w:rsid w:val="00F57957"/>
    <w:rsid w:val="00F6011D"/>
    <w:rsid w:val="00F61E57"/>
    <w:rsid w:val="00F63C77"/>
    <w:rsid w:val="00F66CF1"/>
    <w:rsid w:val="00F711B6"/>
    <w:rsid w:val="00F718E4"/>
    <w:rsid w:val="00F850E9"/>
    <w:rsid w:val="00F863BD"/>
    <w:rsid w:val="00F940A2"/>
    <w:rsid w:val="00FC0C45"/>
    <w:rsid w:val="00FC1DF2"/>
    <w:rsid w:val="00FD3911"/>
    <w:rsid w:val="00FD3CE0"/>
    <w:rsid w:val="00FE3BD9"/>
    <w:rsid w:val="00FE3FED"/>
    <w:rsid w:val="00FE51F2"/>
    <w:rsid w:val="00FE57AA"/>
    <w:rsid w:val="00FF1F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0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0871"/>
    <w:rPr>
      <w:color w:val="000000"/>
    </w:rPr>
  </w:style>
  <w:style w:type="paragraph" w:styleId="Heading1">
    <w:name w:val="heading 1"/>
    <w:basedOn w:val="Normal"/>
    <w:next w:val="Normal"/>
    <w:link w:val="Heading1Char"/>
    <w:uiPriority w:val="9"/>
    <w:qFormat/>
    <w:rsid w:val="001016D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0871"/>
    <w:rPr>
      <w:color w:val="0066CC"/>
      <w:u w:val="single"/>
    </w:rPr>
  </w:style>
  <w:style w:type="character" w:customStyle="1" w:styleId="Bodytext4Exact">
    <w:name w:val="Body text (4) Exact"/>
    <w:basedOn w:val="DefaultParagraphFont"/>
    <w:rsid w:val="00830871"/>
    <w:rPr>
      <w:rFonts w:ascii="Times New Roman" w:eastAsia="Times New Roman" w:hAnsi="Times New Roman" w:cs="Times New Roman"/>
      <w:b/>
      <w:bCs/>
      <w:i w:val="0"/>
      <w:iCs w:val="0"/>
      <w:smallCaps w:val="0"/>
      <w:strike w:val="0"/>
      <w:sz w:val="26"/>
      <w:szCs w:val="26"/>
      <w:u w:val="none"/>
    </w:rPr>
  </w:style>
  <w:style w:type="character" w:customStyle="1" w:styleId="Bodytext4Exact0">
    <w:name w:val="Body text (4) Exact"/>
    <w:basedOn w:val="Bodytext4"/>
    <w:rsid w:val="00830871"/>
    <w:rPr>
      <w:rFonts w:ascii="Times New Roman" w:eastAsia="Times New Roman" w:hAnsi="Times New Roman" w:cs="Times New Roman"/>
      <w:b/>
      <w:bCs/>
      <w:i w:val="0"/>
      <w:iCs w:val="0"/>
      <w:smallCaps w:val="0"/>
      <w:strike w:val="0"/>
      <w:sz w:val="26"/>
      <w:szCs w:val="26"/>
      <w:u w:val="single"/>
    </w:rPr>
  </w:style>
  <w:style w:type="character" w:customStyle="1" w:styleId="Bodytext2Exact">
    <w:name w:val="Body text (2) Exact"/>
    <w:basedOn w:val="DefaultParagraphFont"/>
    <w:rsid w:val="00830871"/>
    <w:rPr>
      <w:rFonts w:ascii="Times New Roman" w:eastAsia="Times New Roman" w:hAnsi="Times New Roman" w:cs="Times New Roman"/>
      <w:b w:val="0"/>
      <w:bCs w:val="0"/>
      <w:i w:val="0"/>
      <w:iCs w:val="0"/>
      <w:smallCaps w:val="0"/>
      <w:strike w:val="0"/>
      <w:sz w:val="26"/>
      <w:szCs w:val="26"/>
      <w:u w:val="none"/>
    </w:rPr>
  </w:style>
  <w:style w:type="character" w:customStyle="1" w:styleId="Heading10">
    <w:name w:val="Heading #1_"/>
    <w:basedOn w:val="DefaultParagraphFont"/>
    <w:link w:val="Heading11"/>
    <w:rsid w:val="00830871"/>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sid w:val="00830871"/>
    <w:rPr>
      <w:rFonts w:ascii="Times New Roman" w:eastAsia="Times New Roman" w:hAnsi="Times New Roman" w:cs="Times New Roman"/>
      <w:b w:val="0"/>
      <w:bCs w:val="0"/>
      <w:i/>
      <w:iCs/>
      <w:smallCaps w:val="0"/>
      <w:strike w:val="0"/>
      <w:sz w:val="28"/>
      <w:szCs w:val="28"/>
      <w:u w:val="none"/>
    </w:rPr>
  </w:style>
  <w:style w:type="character" w:customStyle="1" w:styleId="Bodytext2">
    <w:name w:val="Body text (2)_"/>
    <w:basedOn w:val="DefaultParagraphFont"/>
    <w:link w:val="Bodytext20"/>
    <w:rsid w:val="00830871"/>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sid w:val="0083087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sid w:val="00830871"/>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sid w:val="00830871"/>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erorfooter1">
    <w:name w:val="Header or footer"/>
    <w:basedOn w:val="Headerorfooter"/>
    <w:rsid w:val="008308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5">
    <w:name w:val="Body text (5)_"/>
    <w:basedOn w:val="DefaultParagraphFont"/>
    <w:link w:val="Bodytext50"/>
    <w:rsid w:val="00830871"/>
    <w:rPr>
      <w:rFonts w:ascii="Times New Roman" w:eastAsia="Times New Roman" w:hAnsi="Times New Roman" w:cs="Times New Roman"/>
      <w:b/>
      <w:bCs/>
      <w:i/>
      <w:iCs/>
      <w:smallCaps w:val="0"/>
      <w:strike w:val="0"/>
      <w:sz w:val="22"/>
      <w:szCs w:val="22"/>
      <w:u w:val="none"/>
    </w:rPr>
  </w:style>
  <w:style w:type="character" w:customStyle="1" w:styleId="Bodytext5NotBold">
    <w:name w:val="Body text (5) + Not Bold"/>
    <w:aliases w:val="Not Italic"/>
    <w:basedOn w:val="Bodytext5"/>
    <w:rsid w:val="00830871"/>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513pt">
    <w:name w:val="Body text (5) + 13 pt"/>
    <w:aliases w:val="Not Italic"/>
    <w:basedOn w:val="Bodytext5"/>
    <w:rsid w:val="0083087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sid w:val="00830871"/>
    <w:rPr>
      <w:rFonts w:ascii="Times New Roman" w:eastAsia="Times New Roman" w:hAnsi="Times New Roman" w:cs="Times New Roman"/>
      <w:b w:val="0"/>
      <w:bCs w:val="0"/>
      <w:i w:val="0"/>
      <w:iCs w:val="0"/>
      <w:smallCaps w:val="0"/>
      <w:strike w:val="0"/>
      <w:sz w:val="22"/>
      <w:szCs w:val="22"/>
      <w:u w:val="none"/>
    </w:rPr>
  </w:style>
  <w:style w:type="character" w:customStyle="1" w:styleId="Bodytext6SmallCaps">
    <w:name w:val="Body text (6) + Small Caps"/>
    <w:basedOn w:val="Bodytext6"/>
    <w:rsid w:val="00830871"/>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4SmallCaps">
    <w:name w:val="Body text (4) + Small Caps"/>
    <w:basedOn w:val="Bodytext4"/>
    <w:rsid w:val="00830871"/>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paragraph" w:customStyle="1" w:styleId="Bodytext40">
    <w:name w:val="Body text (4)"/>
    <w:basedOn w:val="Normal"/>
    <w:link w:val="Bodytext4"/>
    <w:rsid w:val="00830871"/>
    <w:pPr>
      <w:shd w:val="clear" w:color="auto" w:fill="FFFFFF"/>
      <w:spacing w:after="120" w:line="326"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830871"/>
    <w:pPr>
      <w:shd w:val="clear" w:color="auto" w:fill="FFFFFF"/>
      <w:spacing w:before="300" w:after="300" w:line="350" w:lineRule="exact"/>
      <w:jc w:val="center"/>
    </w:pPr>
    <w:rPr>
      <w:rFonts w:ascii="Times New Roman" w:eastAsia="Times New Roman" w:hAnsi="Times New Roman" w:cs="Times New Roman"/>
      <w:sz w:val="26"/>
      <w:szCs w:val="26"/>
    </w:rPr>
  </w:style>
  <w:style w:type="paragraph" w:customStyle="1" w:styleId="Heading11">
    <w:name w:val="Heading #1"/>
    <w:basedOn w:val="Normal"/>
    <w:link w:val="Heading10"/>
    <w:rsid w:val="00830871"/>
    <w:pPr>
      <w:shd w:val="clear" w:color="auto" w:fill="FFFFFF"/>
      <w:spacing w:after="60" w:line="326" w:lineRule="exact"/>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rsid w:val="00830871"/>
    <w:pPr>
      <w:shd w:val="clear" w:color="auto" w:fill="FFFFFF"/>
      <w:spacing w:before="60" w:after="420" w:line="0" w:lineRule="atLeast"/>
      <w:jc w:val="right"/>
    </w:pPr>
    <w:rPr>
      <w:rFonts w:ascii="Times New Roman" w:eastAsia="Times New Roman" w:hAnsi="Times New Roman" w:cs="Times New Roman"/>
      <w:i/>
      <w:iCs/>
      <w:sz w:val="28"/>
      <w:szCs w:val="28"/>
    </w:rPr>
  </w:style>
  <w:style w:type="paragraph" w:customStyle="1" w:styleId="Headerorfooter0">
    <w:name w:val="Header or footer"/>
    <w:basedOn w:val="Normal"/>
    <w:link w:val="Headerorfooter"/>
    <w:rsid w:val="00830871"/>
    <w:pPr>
      <w:shd w:val="clear" w:color="auto" w:fill="FFFFFF"/>
      <w:spacing w:line="0" w:lineRule="atLeast"/>
    </w:pPr>
    <w:rPr>
      <w:rFonts w:ascii="Times New Roman" w:eastAsia="Times New Roman" w:hAnsi="Times New Roman" w:cs="Times New Roman"/>
      <w:lang w:val="en-US" w:eastAsia="en-US" w:bidi="en-US"/>
    </w:rPr>
  </w:style>
  <w:style w:type="paragraph" w:customStyle="1" w:styleId="Bodytext50">
    <w:name w:val="Body text (5)"/>
    <w:basedOn w:val="Normal"/>
    <w:link w:val="Bodytext5"/>
    <w:rsid w:val="00830871"/>
    <w:pPr>
      <w:shd w:val="clear" w:color="auto" w:fill="FFFFFF"/>
      <w:spacing w:line="0" w:lineRule="atLeast"/>
      <w:jc w:val="both"/>
    </w:pPr>
    <w:rPr>
      <w:rFonts w:ascii="Times New Roman" w:eastAsia="Times New Roman" w:hAnsi="Times New Roman" w:cs="Times New Roman"/>
      <w:b/>
      <w:bCs/>
      <w:i/>
      <w:iCs/>
      <w:sz w:val="22"/>
      <w:szCs w:val="22"/>
    </w:rPr>
  </w:style>
  <w:style w:type="paragraph" w:customStyle="1" w:styleId="Bodytext60">
    <w:name w:val="Body text (6)"/>
    <w:basedOn w:val="Normal"/>
    <w:link w:val="Bodytext6"/>
    <w:rsid w:val="00830871"/>
    <w:pPr>
      <w:shd w:val="clear" w:color="auto" w:fill="FFFFFF"/>
      <w:spacing w:line="274" w:lineRule="exact"/>
      <w:jc w:val="both"/>
    </w:pPr>
    <w:rPr>
      <w:rFonts w:ascii="Times New Roman" w:eastAsia="Times New Roman" w:hAnsi="Times New Roman" w:cs="Times New Roman"/>
      <w:sz w:val="22"/>
      <w:szCs w:val="22"/>
    </w:rPr>
  </w:style>
  <w:style w:type="table" w:styleId="TableGrid">
    <w:name w:val="Table Grid"/>
    <w:basedOn w:val="TableNormal"/>
    <w:uiPriority w:val="59"/>
    <w:rsid w:val="001613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589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uiPriority w:val="9"/>
    <w:rsid w:val="001016D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61384"/>
    <w:pPr>
      <w:tabs>
        <w:tab w:val="center" w:pos="4680"/>
        <w:tab w:val="right" w:pos="9360"/>
      </w:tabs>
    </w:pPr>
  </w:style>
  <w:style w:type="character" w:customStyle="1" w:styleId="HeaderChar">
    <w:name w:val="Header Char"/>
    <w:basedOn w:val="DefaultParagraphFont"/>
    <w:link w:val="Header"/>
    <w:uiPriority w:val="99"/>
    <w:rsid w:val="00C61384"/>
    <w:rPr>
      <w:color w:val="000000"/>
    </w:rPr>
  </w:style>
  <w:style w:type="paragraph" w:styleId="Footer">
    <w:name w:val="footer"/>
    <w:basedOn w:val="Normal"/>
    <w:link w:val="FooterChar"/>
    <w:uiPriority w:val="99"/>
    <w:unhideWhenUsed/>
    <w:rsid w:val="00C61384"/>
    <w:pPr>
      <w:tabs>
        <w:tab w:val="center" w:pos="4680"/>
        <w:tab w:val="right" w:pos="9360"/>
      </w:tabs>
    </w:pPr>
  </w:style>
  <w:style w:type="character" w:customStyle="1" w:styleId="FooterChar">
    <w:name w:val="Footer Char"/>
    <w:basedOn w:val="DefaultParagraphFont"/>
    <w:link w:val="Footer"/>
    <w:uiPriority w:val="99"/>
    <w:rsid w:val="00C6138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0871"/>
    <w:rPr>
      <w:color w:val="000000"/>
    </w:rPr>
  </w:style>
  <w:style w:type="paragraph" w:styleId="Heading1">
    <w:name w:val="heading 1"/>
    <w:basedOn w:val="Normal"/>
    <w:next w:val="Normal"/>
    <w:link w:val="Heading1Char"/>
    <w:uiPriority w:val="9"/>
    <w:qFormat/>
    <w:rsid w:val="001016D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0871"/>
    <w:rPr>
      <w:color w:val="0066CC"/>
      <w:u w:val="single"/>
    </w:rPr>
  </w:style>
  <w:style w:type="character" w:customStyle="1" w:styleId="Bodytext4Exact">
    <w:name w:val="Body text (4) Exact"/>
    <w:basedOn w:val="DefaultParagraphFont"/>
    <w:rsid w:val="00830871"/>
    <w:rPr>
      <w:rFonts w:ascii="Times New Roman" w:eastAsia="Times New Roman" w:hAnsi="Times New Roman" w:cs="Times New Roman"/>
      <w:b/>
      <w:bCs/>
      <w:i w:val="0"/>
      <w:iCs w:val="0"/>
      <w:smallCaps w:val="0"/>
      <w:strike w:val="0"/>
      <w:sz w:val="26"/>
      <w:szCs w:val="26"/>
      <w:u w:val="none"/>
    </w:rPr>
  </w:style>
  <w:style w:type="character" w:customStyle="1" w:styleId="Bodytext4Exact0">
    <w:name w:val="Body text (4) Exact"/>
    <w:basedOn w:val="Bodytext4"/>
    <w:rsid w:val="00830871"/>
    <w:rPr>
      <w:rFonts w:ascii="Times New Roman" w:eastAsia="Times New Roman" w:hAnsi="Times New Roman" w:cs="Times New Roman"/>
      <w:b/>
      <w:bCs/>
      <w:i w:val="0"/>
      <w:iCs w:val="0"/>
      <w:smallCaps w:val="0"/>
      <w:strike w:val="0"/>
      <w:sz w:val="26"/>
      <w:szCs w:val="26"/>
      <w:u w:val="single"/>
    </w:rPr>
  </w:style>
  <w:style w:type="character" w:customStyle="1" w:styleId="Bodytext2Exact">
    <w:name w:val="Body text (2) Exact"/>
    <w:basedOn w:val="DefaultParagraphFont"/>
    <w:rsid w:val="00830871"/>
    <w:rPr>
      <w:rFonts w:ascii="Times New Roman" w:eastAsia="Times New Roman" w:hAnsi="Times New Roman" w:cs="Times New Roman"/>
      <w:b w:val="0"/>
      <w:bCs w:val="0"/>
      <w:i w:val="0"/>
      <w:iCs w:val="0"/>
      <w:smallCaps w:val="0"/>
      <w:strike w:val="0"/>
      <w:sz w:val="26"/>
      <w:szCs w:val="26"/>
      <w:u w:val="none"/>
    </w:rPr>
  </w:style>
  <w:style w:type="character" w:customStyle="1" w:styleId="Heading10">
    <w:name w:val="Heading #1_"/>
    <w:basedOn w:val="DefaultParagraphFont"/>
    <w:link w:val="Heading11"/>
    <w:rsid w:val="00830871"/>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sid w:val="00830871"/>
    <w:rPr>
      <w:rFonts w:ascii="Times New Roman" w:eastAsia="Times New Roman" w:hAnsi="Times New Roman" w:cs="Times New Roman"/>
      <w:b w:val="0"/>
      <w:bCs w:val="0"/>
      <w:i/>
      <w:iCs/>
      <w:smallCaps w:val="0"/>
      <w:strike w:val="0"/>
      <w:sz w:val="28"/>
      <w:szCs w:val="28"/>
      <w:u w:val="none"/>
    </w:rPr>
  </w:style>
  <w:style w:type="character" w:customStyle="1" w:styleId="Bodytext2">
    <w:name w:val="Body text (2)_"/>
    <w:basedOn w:val="DefaultParagraphFont"/>
    <w:link w:val="Bodytext20"/>
    <w:rsid w:val="00830871"/>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sid w:val="0083087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sid w:val="00830871"/>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sid w:val="00830871"/>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erorfooter1">
    <w:name w:val="Header or footer"/>
    <w:basedOn w:val="Headerorfooter"/>
    <w:rsid w:val="008308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5">
    <w:name w:val="Body text (5)_"/>
    <w:basedOn w:val="DefaultParagraphFont"/>
    <w:link w:val="Bodytext50"/>
    <w:rsid w:val="00830871"/>
    <w:rPr>
      <w:rFonts w:ascii="Times New Roman" w:eastAsia="Times New Roman" w:hAnsi="Times New Roman" w:cs="Times New Roman"/>
      <w:b/>
      <w:bCs/>
      <w:i/>
      <w:iCs/>
      <w:smallCaps w:val="0"/>
      <w:strike w:val="0"/>
      <w:sz w:val="22"/>
      <w:szCs w:val="22"/>
      <w:u w:val="none"/>
    </w:rPr>
  </w:style>
  <w:style w:type="character" w:customStyle="1" w:styleId="Bodytext5NotBold">
    <w:name w:val="Body text (5) + Not Bold"/>
    <w:aliases w:val="Not Italic"/>
    <w:basedOn w:val="Bodytext5"/>
    <w:rsid w:val="00830871"/>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513pt">
    <w:name w:val="Body text (5) + 13 pt"/>
    <w:aliases w:val="Not Italic"/>
    <w:basedOn w:val="Bodytext5"/>
    <w:rsid w:val="0083087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sid w:val="00830871"/>
    <w:rPr>
      <w:rFonts w:ascii="Times New Roman" w:eastAsia="Times New Roman" w:hAnsi="Times New Roman" w:cs="Times New Roman"/>
      <w:b w:val="0"/>
      <w:bCs w:val="0"/>
      <w:i w:val="0"/>
      <w:iCs w:val="0"/>
      <w:smallCaps w:val="0"/>
      <w:strike w:val="0"/>
      <w:sz w:val="22"/>
      <w:szCs w:val="22"/>
      <w:u w:val="none"/>
    </w:rPr>
  </w:style>
  <w:style w:type="character" w:customStyle="1" w:styleId="Bodytext6SmallCaps">
    <w:name w:val="Body text (6) + Small Caps"/>
    <w:basedOn w:val="Bodytext6"/>
    <w:rsid w:val="00830871"/>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4SmallCaps">
    <w:name w:val="Body text (4) + Small Caps"/>
    <w:basedOn w:val="Bodytext4"/>
    <w:rsid w:val="00830871"/>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paragraph" w:customStyle="1" w:styleId="Bodytext40">
    <w:name w:val="Body text (4)"/>
    <w:basedOn w:val="Normal"/>
    <w:link w:val="Bodytext4"/>
    <w:rsid w:val="00830871"/>
    <w:pPr>
      <w:shd w:val="clear" w:color="auto" w:fill="FFFFFF"/>
      <w:spacing w:after="120" w:line="326"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830871"/>
    <w:pPr>
      <w:shd w:val="clear" w:color="auto" w:fill="FFFFFF"/>
      <w:spacing w:before="300" w:after="300" w:line="350" w:lineRule="exact"/>
      <w:jc w:val="center"/>
    </w:pPr>
    <w:rPr>
      <w:rFonts w:ascii="Times New Roman" w:eastAsia="Times New Roman" w:hAnsi="Times New Roman" w:cs="Times New Roman"/>
      <w:sz w:val="26"/>
      <w:szCs w:val="26"/>
    </w:rPr>
  </w:style>
  <w:style w:type="paragraph" w:customStyle="1" w:styleId="Heading11">
    <w:name w:val="Heading #1"/>
    <w:basedOn w:val="Normal"/>
    <w:link w:val="Heading10"/>
    <w:rsid w:val="00830871"/>
    <w:pPr>
      <w:shd w:val="clear" w:color="auto" w:fill="FFFFFF"/>
      <w:spacing w:after="60" w:line="326" w:lineRule="exact"/>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rsid w:val="00830871"/>
    <w:pPr>
      <w:shd w:val="clear" w:color="auto" w:fill="FFFFFF"/>
      <w:spacing w:before="60" w:after="420" w:line="0" w:lineRule="atLeast"/>
      <w:jc w:val="right"/>
    </w:pPr>
    <w:rPr>
      <w:rFonts w:ascii="Times New Roman" w:eastAsia="Times New Roman" w:hAnsi="Times New Roman" w:cs="Times New Roman"/>
      <w:i/>
      <w:iCs/>
      <w:sz w:val="28"/>
      <w:szCs w:val="28"/>
    </w:rPr>
  </w:style>
  <w:style w:type="paragraph" w:customStyle="1" w:styleId="Headerorfooter0">
    <w:name w:val="Header or footer"/>
    <w:basedOn w:val="Normal"/>
    <w:link w:val="Headerorfooter"/>
    <w:rsid w:val="00830871"/>
    <w:pPr>
      <w:shd w:val="clear" w:color="auto" w:fill="FFFFFF"/>
      <w:spacing w:line="0" w:lineRule="atLeast"/>
    </w:pPr>
    <w:rPr>
      <w:rFonts w:ascii="Times New Roman" w:eastAsia="Times New Roman" w:hAnsi="Times New Roman" w:cs="Times New Roman"/>
      <w:lang w:val="en-US" w:eastAsia="en-US" w:bidi="en-US"/>
    </w:rPr>
  </w:style>
  <w:style w:type="paragraph" w:customStyle="1" w:styleId="Bodytext50">
    <w:name w:val="Body text (5)"/>
    <w:basedOn w:val="Normal"/>
    <w:link w:val="Bodytext5"/>
    <w:rsid w:val="00830871"/>
    <w:pPr>
      <w:shd w:val="clear" w:color="auto" w:fill="FFFFFF"/>
      <w:spacing w:line="0" w:lineRule="atLeast"/>
      <w:jc w:val="both"/>
    </w:pPr>
    <w:rPr>
      <w:rFonts w:ascii="Times New Roman" w:eastAsia="Times New Roman" w:hAnsi="Times New Roman" w:cs="Times New Roman"/>
      <w:b/>
      <w:bCs/>
      <w:i/>
      <w:iCs/>
      <w:sz w:val="22"/>
      <w:szCs w:val="22"/>
    </w:rPr>
  </w:style>
  <w:style w:type="paragraph" w:customStyle="1" w:styleId="Bodytext60">
    <w:name w:val="Body text (6)"/>
    <w:basedOn w:val="Normal"/>
    <w:link w:val="Bodytext6"/>
    <w:rsid w:val="00830871"/>
    <w:pPr>
      <w:shd w:val="clear" w:color="auto" w:fill="FFFFFF"/>
      <w:spacing w:line="274" w:lineRule="exact"/>
      <w:jc w:val="both"/>
    </w:pPr>
    <w:rPr>
      <w:rFonts w:ascii="Times New Roman" w:eastAsia="Times New Roman" w:hAnsi="Times New Roman" w:cs="Times New Roman"/>
      <w:sz w:val="22"/>
      <w:szCs w:val="22"/>
    </w:rPr>
  </w:style>
  <w:style w:type="table" w:styleId="TableGrid">
    <w:name w:val="Table Grid"/>
    <w:basedOn w:val="TableNormal"/>
    <w:uiPriority w:val="59"/>
    <w:rsid w:val="001613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589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uiPriority w:val="9"/>
    <w:rsid w:val="001016D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61384"/>
    <w:pPr>
      <w:tabs>
        <w:tab w:val="center" w:pos="4680"/>
        <w:tab w:val="right" w:pos="9360"/>
      </w:tabs>
    </w:pPr>
  </w:style>
  <w:style w:type="character" w:customStyle="1" w:styleId="HeaderChar">
    <w:name w:val="Header Char"/>
    <w:basedOn w:val="DefaultParagraphFont"/>
    <w:link w:val="Header"/>
    <w:uiPriority w:val="99"/>
    <w:rsid w:val="00C61384"/>
    <w:rPr>
      <w:color w:val="000000"/>
    </w:rPr>
  </w:style>
  <w:style w:type="paragraph" w:styleId="Footer">
    <w:name w:val="footer"/>
    <w:basedOn w:val="Normal"/>
    <w:link w:val="FooterChar"/>
    <w:uiPriority w:val="99"/>
    <w:unhideWhenUsed/>
    <w:rsid w:val="00C61384"/>
    <w:pPr>
      <w:tabs>
        <w:tab w:val="center" w:pos="4680"/>
        <w:tab w:val="right" w:pos="9360"/>
      </w:tabs>
    </w:pPr>
  </w:style>
  <w:style w:type="character" w:customStyle="1" w:styleId="FooterChar">
    <w:name w:val="Footer Char"/>
    <w:basedOn w:val="DefaultParagraphFont"/>
    <w:link w:val="Footer"/>
    <w:uiPriority w:val="99"/>
    <w:rsid w:val="00C6138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9321">
      <w:bodyDiv w:val="1"/>
      <w:marLeft w:val="0"/>
      <w:marRight w:val="0"/>
      <w:marTop w:val="0"/>
      <w:marBottom w:val="0"/>
      <w:divBdr>
        <w:top w:val="none" w:sz="0" w:space="0" w:color="auto"/>
        <w:left w:val="none" w:sz="0" w:space="0" w:color="auto"/>
        <w:bottom w:val="none" w:sz="0" w:space="0" w:color="auto"/>
        <w:right w:val="none" w:sz="0" w:space="0" w:color="auto"/>
      </w:divBdr>
    </w:div>
    <w:div w:id="394085549">
      <w:bodyDiv w:val="1"/>
      <w:marLeft w:val="0"/>
      <w:marRight w:val="0"/>
      <w:marTop w:val="0"/>
      <w:marBottom w:val="0"/>
      <w:divBdr>
        <w:top w:val="none" w:sz="0" w:space="0" w:color="auto"/>
        <w:left w:val="none" w:sz="0" w:space="0" w:color="auto"/>
        <w:bottom w:val="none" w:sz="0" w:space="0" w:color="auto"/>
        <w:right w:val="none" w:sz="0" w:space="0" w:color="auto"/>
      </w:divBdr>
    </w:div>
    <w:div w:id="1091900828">
      <w:bodyDiv w:val="1"/>
      <w:marLeft w:val="0"/>
      <w:marRight w:val="0"/>
      <w:marTop w:val="0"/>
      <w:marBottom w:val="0"/>
      <w:divBdr>
        <w:top w:val="none" w:sz="0" w:space="0" w:color="auto"/>
        <w:left w:val="none" w:sz="0" w:space="0" w:color="auto"/>
        <w:bottom w:val="none" w:sz="0" w:space="0" w:color="auto"/>
        <w:right w:val="none" w:sz="0" w:space="0" w:color="auto"/>
      </w:divBdr>
    </w:div>
    <w:div w:id="1124152223">
      <w:bodyDiv w:val="1"/>
      <w:marLeft w:val="0"/>
      <w:marRight w:val="0"/>
      <w:marTop w:val="0"/>
      <w:marBottom w:val="0"/>
      <w:divBdr>
        <w:top w:val="none" w:sz="0" w:space="0" w:color="auto"/>
        <w:left w:val="none" w:sz="0" w:space="0" w:color="auto"/>
        <w:bottom w:val="none" w:sz="0" w:space="0" w:color="auto"/>
        <w:right w:val="none" w:sz="0" w:space="0" w:color="auto"/>
      </w:divBdr>
    </w:div>
    <w:div w:id="2115205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xay-dung-do-thi/nghi-dinh-06-2021-nd-cp-huong-dan-quan-ly-chat-luong-thi-cong-xay-dung-va-bao-tri-cong-trinh-xay-dung-463904.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14B2E-0A9B-4BF0-BF80-49079C9FC45E}">
  <ds:schemaRefs>
    <ds:schemaRef ds:uri="http://schemas.openxmlformats.org/officeDocument/2006/bibliography"/>
  </ds:schemaRefs>
</ds:datastoreItem>
</file>

<file path=customXml/itemProps2.xml><?xml version="1.0" encoding="utf-8"?>
<ds:datastoreItem xmlns:ds="http://schemas.openxmlformats.org/officeDocument/2006/customXml" ds:itemID="{CB1D8D8C-8CE1-438A-AD15-611CAFC31FF0}"/>
</file>

<file path=customXml/itemProps3.xml><?xml version="1.0" encoding="utf-8"?>
<ds:datastoreItem xmlns:ds="http://schemas.openxmlformats.org/officeDocument/2006/customXml" ds:itemID="{A579B20C-3A27-4EE9-9239-A1B82A88BFFF}"/>
</file>

<file path=customXml/itemProps4.xml><?xml version="1.0" encoding="utf-8"?>
<ds:datastoreItem xmlns:ds="http://schemas.openxmlformats.org/officeDocument/2006/customXml" ds:itemID="{4FF2815E-D4E4-4B97-9CA0-2D13FE852BEF}"/>
</file>

<file path=docProps/app.xml><?xml version="1.0" encoding="utf-8"?>
<Properties xmlns="http://schemas.openxmlformats.org/officeDocument/2006/extended-properties" xmlns:vt="http://schemas.openxmlformats.org/officeDocument/2006/docPropsVTypes">
  <Template>Normal</Template>
  <TotalTime>105</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ismail - [2010]</cp:lastModifiedBy>
  <cp:revision>124</cp:revision>
  <dcterms:created xsi:type="dcterms:W3CDTF">2024-10-29T15:28:00Z</dcterms:created>
  <dcterms:modified xsi:type="dcterms:W3CDTF">2024-10-31T08:44:00Z</dcterms:modified>
</cp:coreProperties>
</file>